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19CB" w14:textId="0FAC5775" w:rsidR="00E37A02" w:rsidRPr="00D14CDC" w:rsidRDefault="00D14CDC"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Standardy ochrony dzieci w duszpasterstwie parafialnym</w:t>
      </w:r>
    </w:p>
    <w:p w14:paraId="1FA734AC" w14:textId="77777777" w:rsidR="00E37A02" w:rsidRPr="00D14CDC" w:rsidRDefault="00E37A02" w:rsidP="00D14CDC">
      <w:pPr>
        <w:spacing w:after="0" w:line="240" w:lineRule="auto"/>
        <w:jc w:val="center"/>
        <w:rPr>
          <w:rFonts w:ascii="Times New Roman" w:hAnsi="Times New Roman" w:cs="Times New Roman"/>
          <w:b/>
          <w:bCs/>
          <w:sz w:val="24"/>
          <w:szCs w:val="24"/>
        </w:rPr>
      </w:pPr>
    </w:p>
    <w:p w14:paraId="57CE868B" w14:textId="64C8F4DF" w:rsidR="00E37A02" w:rsidRPr="0025706B" w:rsidRDefault="00D14CDC" w:rsidP="0025706B">
      <w:pPr>
        <w:spacing w:after="0" w:line="240" w:lineRule="auto"/>
        <w:jc w:val="center"/>
        <w:rPr>
          <w:rFonts w:ascii="Times New Roman" w:hAnsi="Times New Roman" w:cs="Times New Roman"/>
          <w:b/>
          <w:sz w:val="24"/>
          <w:szCs w:val="24"/>
        </w:rPr>
      </w:pPr>
      <w:r w:rsidRPr="0025706B">
        <w:rPr>
          <w:rFonts w:ascii="Times New Roman" w:hAnsi="Times New Roman" w:cs="Times New Roman"/>
          <w:b/>
          <w:sz w:val="24"/>
          <w:szCs w:val="24"/>
        </w:rPr>
        <w:t>Spis treści</w:t>
      </w:r>
    </w:p>
    <w:p w14:paraId="22949AF4" w14:textId="77777777" w:rsidR="0025706B" w:rsidRDefault="0025706B" w:rsidP="00243469">
      <w:pPr>
        <w:spacing w:after="0" w:line="240" w:lineRule="auto"/>
        <w:rPr>
          <w:rFonts w:ascii="Times New Roman" w:hAnsi="Times New Roman" w:cs="Times New Roman"/>
          <w:sz w:val="24"/>
          <w:szCs w:val="24"/>
        </w:rPr>
      </w:pPr>
    </w:p>
    <w:p w14:paraId="290C6F85" w14:textId="62103380"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Preambuła </w:t>
      </w:r>
    </w:p>
    <w:p w14:paraId="5901F398" w14:textId="77777777" w:rsidR="0025706B" w:rsidRPr="0025706B" w:rsidRDefault="0025706B" w:rsidP="00243469">
      <w:pPr>
        <w:spacing w:after="0" w:line="240" w:lineRule="auto"/>
        <w:rPr>
          <w:rFonts w:ascii="Times New Roman" w:hAnsi="Times New Roman" w:cs="Times New Roman"/>
          <w:sz w:val="16"/>
          <w:szCs w:val="24"/>
        </w:rPr>
      </w:pPr>
    </w:p>
    <w:p w14:paraId="5D1EFFCE" w14:textId="55E54E84"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Wstęp </w:t>
      </w:r>
    </w:p>
    <w:p w14:paraId="1FA435E8" w14:textId="77777777" w:rsidR="0025706B" w:rsidRPr="0025706B" w:rsidRDefault="0025706B" w:rsidP="00243469">
      <w:pPr>
        <w:spacing w:after="0" w:line="240" w:lineRule="auto"/>
        <w:rPr>
          <w:rFonts w:ascii="Times New Roman" w:hAnsi="Times New Roman" w:cs="Times New Roman"/>
          <w:sz w:val="16"/>
          <w:szCs w:val="24"/>
        </w:rPr>
      </w:pPr>
    </w:p>
    <w:p w14:paraId="09486E69" w14:textId="0B60E7AB"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Specyfika środowiska parafialnego </w:t>
      </w:r>
    </w:p>
    <w:p w14:paraId="5B16E9D9" w14:textId="77777777" w:rsidR="0025706B" w:rsidRPr="0025706B" w:rsidRDefault="0025706B" w:rsidP="00243469">
      <w:pPr>
        <w:spacing w:after="0" w:line="240" w:lineRule="auto"/>
        <w:rPr>
          <w:rFonts w:ascii="Times New Roman" w:hAnsi="Times New Roman" w:cs="Times New Roman"/>
          <w:sz w:val="16"/>
          <w:szCs w:val="24"/>
        </w:rPr>
      </w:pPr>
    </w:p>
    <w:p w14:paraId="3AC06D30" w14:textId="311DB0DD"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Objaśnienie terminów </w:t>
      </w:r>
    </w:p>
    <w:p w14:paraId="793DDE13" w14:textId="77777777" w:rsidR="0025706B" w:rsidRPr="0025706B" w:rsidRDefault="0025706B" w:rsidP="00243469">
      <w:pPr>
        <w:spacing w:after="0" w:line="240" w:lineRule="auto"/>
        <w:rPr>
          <w:rFonts w:ascii="Times New Roman" w:hAnsi="Times New Roman" w:cs="Times New Roman"/>
          <w:b/>
          <w:bCs/>
          <w:sz w:val="16"/>
          <w:szCs w:val="24"/>
        </w:rPr>
      </w:pPr>
    </w:p>
    <w:p w14:paraId="0329A960" w14:textId="5A2930B1"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 xml:space="preserve">Standard </w:t>
      </w:r>
      <w:r w:rsidR="00E37A02" w:rsidRPr="00D14CDC">
        <w:rPr>
          <w:rFonts w:ascii="Times New Roman" w:hAnsi="Times New Roman" w:cs="Times New Roman"/>
          <w:b/>
          <w:bCs/>
          <w:sz w:val="24"/>
          <w:szCs w:val="24"/>
        </w:rPr>
        <w:t>1</w:t>
      </w:r>
    </w:p>
    <w:p w14:paraId="705380AB" w14:textId="38A2611A"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Stworzenie i zachowanie bezpiecznego środowiska w parafii </w:t>
      </w:r>
    </w:p>
    <w:p w14:paraId="70D01D61" w14:textId="77777777" w:rsidR="0025706B" w:rsidRPr="0025706B" w:rsidRDefault="0025706B" w:rsidP="00243469">
      <w:pPr>
        <w:spacing w:after="0" w:line="240" w:lineRule="auto"/>
        <w:rPr>
          <w:rFonts w:ascii="Times New Roman" w:hAnsi="Times New Roman" w:cs="Times New Roman"/>
          <w:b/>
          <w:bCs/>
          <w:sz w:val="16"/>
          <w:szCs w:val="24"/>
        </w:rPr>
      </w:pPr>
    </w:p>
    <w:p w14:paraId="4E7C1430" w14:textId="132AECEE"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2</w:t>
      </w:r>
    </w:p>
    <w:p w14:paraId="091F4DC8" w14:textId="40A9AAE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Weryfikacja, delegowanie i edukacja </w:t>
      </w:r>
      <w:r w:rsidR="00F76F91">
        <w:rPr>
          <w:rFonts w:ascii="Times New Roman" w:hAnsi="Times New Roman" w:cs="Times New Roman"/>
          <w:sz w:val="24"/>
          <w:szCs w:val="24"/>
        </w:rPr>
        <w:t>duchownych</w:t>
      </w:r>
      <w:r w:rsidRPr="00D14CDC">
        <w:rPr>
          <w:rFonts w:ascii="Times New Roman" w:hAnsi="Times New Roman" w:cs="Times New Roman"/>
          <w:sz w:val="24"/>
          <w:szCs w:val="24"/>
        </w:rPr>
        <w:t>, osób konsekrowanych i świeckich pracujących z dziećmi i z osobami bezbronnymi w parafii</w:t>
      </w:r>
    </w:p>
    <w:p w14:paraId="10F7AB0E" w14:textId="6A1E46D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1. Obowiązki proboszcza</w:t>
      </w:r>
    </w:p>
    <w:p w14:paraId="0869F0CF" w14:textId="6016C003" w:rsidR="00E37A02" w:rsidRPr="00D14CDC" w:rsidRDefault="00E37A02"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2. Obowiązki duszpasterzy dzieci </w:t>
      </w:r>
    </w:p>
    <w:p w14:paraId="2AE81258" w14:textId="77777777" w:rsidR="0025706B" w:rsidRPr="0025706B" w:rsidRDefault="0025706B" w:rsidP="00243469">
      <w:pPr>
        <w:spacing w:after="0" w:line="240" w:lineRule="auto"/>
        <w:rPr>
          <w:rFonts w:ascii="Times New Roman" w:hAnsi="Times New Roman" w:cs="Times New Roman"/>
          <w:b/>
          <w:bCs/>
          <w:sz w:val="16"/>
          <w:szCs w:val="24"/>
        </w:rPr>
      </w:pPr>
    </w:p>
    <w:p w14:paraId="6347FBEE" w14:textId="759D3430"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b/>
          <w:bCs/>
          <w:sz w:val="24"/>
          <w:szCs w:val="24"/>
        </w:rPr>
        <w:t xml:space="preserve">Standard </w:t>
      </w:r>
      <w:r w:rsidR="00E37A02" w:rsidRPr="00D14CDC">
        <w:rPr>
          <w:rFonts w:ascii="Times New Roman" w:hAnsi="Times New Roman" w:cs="Times New Roman"/>
          <w:sz w:val="24"/>
          <w:szCs w:val="24"/>
        </w:rPr>
        <w:t>3</w:t>
      </w:r>
    </w:p>
    <w:p w14:paraId="5B98C548" w14:textId="1CE83257"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Sposób reagowania na oskarżenia lub niewłaściwe zachowania</w:t>
      </w:r>
    </w:p>
    <w:p w14:paraId="5A171F75" w14:textId="77777777" w:rsidR="0025706B" w:rsidRPr="0025706B" w:rsidRDefault="0025706B" w:rsidP="00243469">
      <w:pPr>
        <w:spacing w:after="0" w:line="240" w:lineRule="auto"/>
        <w:rPr>
          <w:rFonts w:ascii="Times New Roman" w:hAnsi="Times New Roman" w:cs="Times New Roman"/>
          <w:bCs/>
          <w:sz w:val="16"/>
          <w:szCs w:val="24"/>
        </w:rPr>
      </w:pPr>
    </w:p>
    <w:p w14:paraId="0ED5439C" w14:textId="5CF9113C"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4</w:t>
      </w:r>
    </w:p>
    <w:p w14:paraId="268F7318" w14:textId="539D2D6D"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Zapewnienie opieki i wsparcia osobom</w:t>
      </w:r>
      <w:r w:rsidR="00643EBB">
        <w:rPr>
          <w:rFonts w:ascii="Times New Roman" w:hAnsi="Times New Roman" w:cs="Times New Roman"/>
          <w:sz w:val="24"/>
          <w:szCs w:val="24"/>
        </w:rPr>
        <w:t>, które zgłaszają krzywdę</w:t>
      </w:r>
    </w:p>
    <w:p w14:paraId="217065A2" w14:textId="77777777" w:rsidR="0025706B" w:rsidRPr="0025706B" w:rsidRDefault="0025706B" w:rsidP="00243469">
      <w:pPr>
        <w:spacing w:after="0" w:line="240" w:lineRule="auto"/>
        <w:rPr>
          <w:rFonts w:ascii="Times New Roman" w:hAnsi="Times New Roman" w:cs="Times New Roman"/>
          <w:bCs/>
          <w:sz w:val="16"/>
          <w:szCs w:val="24"/>
        </w:rPr>
      </w:pPr>
    </w:p>
    <w:p w14:paraId="683F14C4" w14:textId="4595DDF2"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5</w:t>
      </w:r>
    </w:p>
    <w:p w14:paraId="570C941E" w14:textId="261353E7"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Sposób postępowania z oskarżonymi o wykorzystanie seksualne i przemoc</w:t>
      </w:r>
    </w:p>
    <w:p w14:paraId="47037A7B" w14:textId="77777777" w:rsidR="0025706B" w:rsidRPr="0025706B" w:rsidRDefault="0025706B" w:rsidP="00243469">
      <w:pPr>
        <w:spacing w:after="0" w:line="240" w:lineRule="auto"/>
        <w:rPr>
          <w:rFonts w:ascii="Times New Roman" w:hAnsi="Times New Roman" w:cs="Times New Roman"/>
          <w:bCs/>
          <w:sz w:val="16"/>
          <w:szCs w:val="24"/>
        </w:rPr>
      </w:pPr>
    </w:p>
    <w:p w14:paraId="189B38D7" w14:textId="3CE8B8BA"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6</w:t>
      </w:r>
    </w:p>
    <w:p w14:paraId="15E03FD6" w14:textId="46417316"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Zasady chroniące w obszarze parafialnym</w:t>
      </w:r>
    </w:p>
    <w:p w14:paraId="56FDC344" w14:textId="388F1F23"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E37A02" w:rsidRPr="00D14CDC">
        <w:rPr>
          <w:rFonts w:ascii="Times New Roman" w:hAnsi="Times New Roman" w:cs="Times New Roman"/>
          <w:sz w:val="24"/>
          <w:szCs w:val="24"/>
        </w:rPr>
        <w:t>Zasady chroniące dotyczące dzieci</w:t>
      </w:r>
    </w:p>
    <w:p w14:paraId="6038EF54" w14:textId="7E1526A6"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E37A02" w:rsidRPr="00D14CDC">
        <w:rPr>
          <w:rFonts w:ascii="Times New Roman" w:hAnsi="Times New Roman" w:cs="Times New Roman"/>
          <w:sz w:val="24"/>
          <w:szCs w:val="24"/>
        </w:rPr>
        <w:t>Zasady chroniące w kontakcie bezpośrednim</w:t>
      </w:r>
    </w:p>
    <w:p w14:paraId="03424B60" w14:textId="0BC9F18B"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37A02" w:rsidRPr="00D14CDC">
        <w:rPr>
          <w:rFonts w:ascii="Times New Roman" w:hAnsi="Times New Roman" w:cs="Times New Roman"/>
          <w:sz w:val="24"/>
          <w:szCs w:val="24"/>
        </w:rPr>
        <w:t>Zasady chroniące dotyczące wszystkich, również dorosłych</w:t>
      </w:r>
    </w:p>
    <w:p w14:paraId="241A48A3" w14:textId="77777777" w:rsidR="0025706B" w:rsidRPr="0025706B" w:rsidRDefault="0025706B" w:rsidP="00243469">
      <w:pPr>
        <w:spacing w:after="0" w:line="240" w:lineRule="auto"/>
        <w:rPr>
          <w:rFonts w:ascii="Times New Roman" w:hAnsi="Times New Roman" w:cs="Times New Roman"/>
          <w:bCs/>
          <w:sz w:val="16"/>
          <w:szCs w:val="24"/>
        </w:rPr>
      </w:pPr>
    </w:p>
    <w:p w14:paraId="21525DE5" w14:textId="0179435F"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7</w:t>
      </w:r>
    </w:p>
    <w:p w14:paraId="6FE8E0A0" w14:textId="29A0AF21"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Edukacja dzieci</w:t>
      </w:r>
      <w:r w:rsidR="00497099">
        <w:rPr>
          <w:rFonts w:ascii="Times New Roman" w:hAnsi="Times New Roman" w:cs="Times New Roman"/>
          <w:sz w:val="24"/>
          <w:szCs w:val="24"/>
        </w:rPr>
        <w:t xml:space="preserve"> </w:t>
      </w:r>
      <w:r w:rsidR="00F76F91">
        <w:rPr>
          <w:rFonts w:ascii="Times New Roman" w:hAnsi="Times New Roman" w:cs="Times New Roman"/>
          <w:sz w:val="24"/>
          <w:szCs w:val="24"/>
        </w:rPr>
        <w:t xml:space="preserve">i </w:t>
      </w:r>
      <w:r w:rsidR="00497099">
        <w:rPr>
          <w:rFonts w:ascii="Times New Roman" w:hAnsi="Times New Roman" w:cs="Times New Roman"/>
          <w:sz w:val="24"/>
          <w:szCs w:val="24"/>
        </w:rPr>
        <w:t xml:space="preserve">osób </w:t>
      </w:r>
      <w:r w:rsidRPr="00D14CDC">
        <w:rPr>
          <w:rFonts w:ascii="Times New Roman" w:hAnsi="Times New Roman" w:cs="Times New Roman"/>
          <w:sz w:val="24"/>
          <w:szCs w:val="24"/>
        </w:rPr>
        <w:t xml:space="preserve">bezbronnych w ochronie swoich granic </w:t>
      </w:r>
    </w:p>
    <w:p w14:paraId="3E06CC0A" w14:textId="77777777" w:rsidR="0025706B" w:rsidRPr="0025706B" w:rsidRDefault="0025706B" w:rsidP="00243469">
      <w:pPr>
        <w:spacing w:after="0" w:line="240" w:lineRule="auto"/>
        <w:rPr>
          <w:rFonts w:ascii="Times New Roman" w:hAnsi="Times New Roman" w:cs="Times New Roman"/>
          <w:bCs/>
          <w:sz w:val="16"/>
          <w:szCs w:val="24"/>
        </w:rPr>
      </w:pPr>
    </w:p>
    <w:p w14:paraId="53FE4113" w14:textId="2A19E22E"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8</w:t>
      </w:r>
    </w:p>
    <w:p w14:paraId="5C1365EB" w14:textId="7CAE4C8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Szkolenie i stałe wsparcie dla osób zajmujących się profilaktyką</w:t>
      </w:r>
    </w:p>
    <w:p w14:paraId="28AE4A2E" w14:textId="77777777" w:rsidR="0025706B" w:rsidRPr="0025706B" w:rsidRDefault="0025706B" w:rsidP="00243469">
      <w:pPr>
        <w:spacing w:after="0" w:line="240" w:lineRule="auto"/>
        <w:rPr>
          <w:rFonts w:ascii="Times New Roman" w:hAnsi="Times New Roman" w:cs="Times New Roman"/>
          <w:bCs/>
          <w:sz w:val="16"/>
          <w:szCs w:val="24"/>
        </w:rPr>
      </w:pPr>
    </w:p>
    <w:p w14:paraId="6F39D76A" w14:textId="55869FD3"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9</w:t>
      </w:r>
    </w:p>
    <w:p w14:paraId="1909DEB1" w14:textId="40C59E24"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Zapewnienie jakości i ciągłości działań w zakresie prewencji</w:t>
      </w:r>
    </w:p>
    <w:p w14:paraId="3D2568FD" w14:textId="77777777" w:rsidR="0025706B" w:rsidRPr="0025706B" w:rsidRDefault="0025706B" w:rsidP="0025706B">
      <w:pPr>
        <w:spacing w:after="0" w:line="240" w:lineRule="auto"/>
        <w:rPr>
          <w:rFonts w:ascii="Times New Roman" w:hAnsi="Times New Roman" w:cs="Times New Roman"/>
          <w:bCs/>
          <w:sz w:val="16"/>
          <w:szCs w:val="24"/>
        </w:rPr>
      </w:pPr>
    </w:p>
    <w:p w14:paraId="0224FB7B" w14:textId="5B4D863C" w:rsidR="0025706B" w:rsidRPr="00D14CDC" w:rsidRDefault="0025706B" w:rsidP="002570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Załączniki</w:t>
      </w:r>
    </w:p>
    <w:p w14:paraId="65D8446F" w14:textId="77777777" w:rsidR="0025706B" w:rsidRPr="0025706B" w:rsidRDefault="0025706B" w:rsidP="00243469">
      <w:pPr>
        <w:spacing w:after="0" w:line="240" w:lineRule="auto"/>
        <w:rPr>
          <w:rFonts w:ascii="Times New Roman" w:hAnsi="Times New Roman" w:cs="Times New Roman"/>
          <w:sz w:val="16"/>
          <w:szCs w:val="24"/>
        </w:rPr>
      </w:pPr>
    </w:p>
    <w:p w14:paraId="4C81B042" w14:textId="1D1265CE" w:rsidR="00A85A26" w:rsidRPr="0025706B" w:rsidRDefault="00D14CDC" w:rsidP="0025706B">
      <w:pPr>
        <w:pStyle w:val="Akapitzlist"/>
        <w:numPr>
          <w:ilvl w:val="0"/>
          <w:numId w:val="37"/>
        </w:numPr>
        <w:spacing w:after="0" w:line="240" w:lineRule="auto"/>
        <w:rPr>
          <w:rFonts w:ascii="Times New Roman" w:hAnsi="Times New Roman" w:cs="Times New Roman"/>
          <w:bCs/>
          <w:sz w:val="24"/>
          <w:szCs w:val="24"/>
        </w:rPr>
      </w:pPr>
      <w:r w:rsidRPr="0025706B">
        <w:rPr>
          <w:rFonts w:ascii="Times New Roman" w:hAnsi="Times New Roman" w:cs="Times New Roman"/>
          <w:sz w:val="24"/>
          <w:szCs w:val="24"/>
        </w:rPr>
        <w:t xml:space="preserve">Załącznik 1 </w:t>
      </w:r>
      <w:r w:rsidR="00A85A26" w:rsidRPr="0025706B">
        <w:rPr>
          <w:rFonts w:ascii="Times New Roman" w:hAnsi="Times New Roman" w:cs="Times New Roman"/>
          <w:sz w:val="24"/>
          <w:szCs w:val="24"/>
        </w:rPr>
        <w:t>–</w:t>
      </w:r>
      <w:r w:rsidR="00533F30" w:rsidRPr="0025706B">
        <w:rPr>
          <w:rFonts w:ascii="Times New Roman" w:hAnsi="Times New Roman" w:cs="Times New Roman"/>
          <w:sz w:val="24"/>
          <w:szCs w:val="24"/>
        </w:rPr>
        <w:t xml:space="preserve"> </w:t>
      </w:r>
      <w:r w:rsidR="00A85A26" w:rsidRPr="0025706B">
        <w:rPr>
          <w:rFonts w:ascii="Times New Roman" w:hAnsi="Times New Roman" w:cs="Times New Roman"/>
          <w:bCs/>
          <w:sz w:val="24"/>
          <w:szCs w:val="24"/>
        </w:rPr>
        <w:t>Oświadczenie dotyczące niekaralności za przestępstwa na szkodę dzieci</w:t>
      </w:r>
    </w:p>
    <w:p w14:paraId="0380AFBA" w14:textId="027C4AFB"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2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 xml:space="preserve">Oświadczenie o zapoznaniu się z polityką ochrony dzieci i zobowiązaniu do jej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przestrzegania</w:t>
      </w:r>
    </w:p>
    <w:p w14:paraId="505631FB" w14:textId="29186658"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3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Zasady sporządzania notatki dotyczącej zdarzenia</w:t>
      </w:r>
    </w:p>
    <w:p w14:paraId="3E7EF082" w14:textId="16D4D621"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4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Oświadczenie o zachowaniu poufności informacji powziętych w procesie postępowania w sprawie krzywdzenia dziecka oraz przetwarzanych danych osobowych</w:t>
      </w:r>
    </w:p>
    <w:p w14:paraId="7CFDD831" w14:textId="40DA1977" w:rsidR="0025706B"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5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Zasady bezpiecznych relacji pomiędzy dziećmi</w:t>
      </w:r>
      <w:r w:rsidR="0025706B" w:rsidRPr="0025706B">
        <w:rPr>
          <w:rFonts w:ascii="Times New Roman" w:hAnsi="Times New Roman" w:cs="Times New Roman"/>
          <w:sz w:val="24"/>
          <w:szCs w:val="24"/>
        </w:rPr>
        <w:br w:type="page"/>
      </w:r>
    </w:p>
    <w:p w14:paraId="0D684B7B" w14:textId="77777777" w:rsidR="00E37A02"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lastRenderedPageBreak/>
        <w:t>Wstęp</w:t>
      </w:r>
    </w:p>
    <w:p w14:paraId="56B7AFDB" w14:textId="77777777" w:rsidR="00533F30" w:rsidRPr="00422E42" w:rsidRDefault="00533F30" w:rsidP="00D14CDC">
      <w:pPr>
        <w:spacing w:after="0" w:line="240" w:lineRule="auto"/>
        <w:jc w:val="center"/>
        <w:rPr>
          <w:rFonts w:ascii="Times New Roman" w:hAnsi="Times New Roman" w:cs="Times New Roman"/>
          <w:b/>
          <w:bCs/>
          <w:sz w:val="14"/>
          <w:szCs w:val="24"/>
        </w:rPr>
      </w:pPr>
    </w:p>
    <w:p w14:paraId="75245A7D" w14:textId="77CC669D" w:rsidR="00E37A02" w:rsidRP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oparciu o inicjatywy i dyskusje międzynarodowe, raporty z badań na temat sytuacji dzieci w Polsce oraz coraz wyraźniejsze zaniepokojenie </w:t>
      </w:r>
      <w:r w:rsidR="00ED7A15">
        <w:rPr>
          <w:rFonts w:ascii="Times New Roman" w:hAnsi="Times New Roman" w:cs="Times New Roman"/>
          <w:sz w:val="24"/>
          <w:szCs w:val="24"/>
        </w:rPr>
        <w:t>opinii publicznej postulat opra</w:t>
      </w:r>
      <w:r w:rsidRPr="00D14CDC">
        <w:rPr>
          <w:rFonts w:ascii="Times New Roman" w:hAnsi="Times New Roman" w:cs="Times New Roman"/>
          <w:sz w:val="24"/>
          <w:szCs w:val="24"/>
        </w:rPr>
        <w:t>cowania ogólnopolskiej strategii ochrony dzieci prze</w:t>
      </w:r>
      <w:r w:rsidR="00ED7A15">
        <w:rPr>
          <w:rFonts w:ascii="Times New Roman" w:hAnsi="Times New Roman" w:cs="Times New Roman"/>
          <w:sz w:val="24"/>
          <w:szCs w:val="24"/>
        </w:rPr>
        <w:t>d przemocą w naszym kraju docie</w:t>
      </w:r>
      <w:r w:rsidRPr="00D14CDC">
        <w:rPr>
          <w:rFonts w:ascii="Times New Roman" w:hAnsi="Times New Roman" w:cs="Times New Roman"/>
          <w:sz w:val="24"/>
          <w:szCs w:val="24"/>
        </w:rPr>
        <w:t>rał do świadomości społecznej w latach 2016-2018 w kierunku opracowania i wdrożenia „Narodowej strategii walki z przemocą wobec dzie</w:t>
      </w:r>
      <w:r w:rsidR="00ED7A15">
        <w:rPr>
          <w:rFonts w:ascii="Times New Roman" w:hAnsi="Times New Roman" w:cs="Times New Roman"/>
          <w:sz w:val="24"/>
          <w:szCs w:val="24"/>
        </w:rPr>
        <w:t>ci”. We wnioskach różnych środo</w:t>
      </w:r>
      <w:r w:rsidRPr="00D14CDC">
        <w:rPr>
          <w:rFonts w:ascii="Times New Roman" w:hAnsi="Times New Roman" w:cs="Times New Roman"/>
          <w:sz w:val="24"/>
          <w:szCs w:val="24"/>
        </w:rPr>
        <w:t>wisk podkreślano, że potrzebne są działania oparte na</w:t>
      </w:r>
      <w:r w:rsidR="00ED7A15">
        <w:rPr>
          <w:rFonts w:ascii="Times New Roman" w:hAnsi="Times New Roman" w:cs="Times New Roman"/>
          <w:sz w:val="24"/>
          <w:szCs w:val="24"/>
        </w:rPr>
        <w:t xml:space="preserve"> wiedzy, empatii, dobrej diagno</w:t>
      </w:r>
      <w:r w:rsidRPr="00D14CDC">
        <w:rPr>
          <w:rFonts w:ascii="Times New Roman" w:hAnsi="Times New Roman" w:cs="Times New Roman"/>
          <w:sz w:val="24"/>
          <w:szCs w:val="24"/>
        </w:rPr>
        <w:t>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w:t>
      </w:r>
      <w:r w:rsidR="00ED7A15">
        <w:rPr>
          <w:rFonts w:ascii="Times New Roman" w:hAnsi="Times New Roman" w:cs="Times New Roman"/>
          <w:sz w:val="24"/>
          <w:szCs w:val="24"/>
        </w:rPr>
        <w:t>kże stworzą warunki do świadome</w:t>
      </w:r>
      <w:r w:rsidRPr="00D14CDC">
        <w:rPr>
          <w:rFonts w:ascii="Times New Roman" w:hAnsi="Times New Roman" w:cs="Times New Roman"/>
          <w:sz w:val="24"/>
          <w:szCs w:val="24"/>
        </w:rPr>
        <w:t>go ich udziału w budowaniu bezpiecznych środowisk, czyli wyrzeczenia się wszelkiej przemocy wobec słabszych. Strategia, jaka wyłaniała si</w:t>
      </w:r>
      <w:r w:rsidR="00ED7A15">
        <w:rPr>
          <w:rFonts w:ascii="Times New Roman" w:hAnsi="Times New Roman" w:cs="Times New Roman"/>
          <w:sz w:val="24"/>
          <w:szCs w:val="24"/>
        </w:rPr>
        <w:t>ę z dyskusji, zmierzała do usys</w:t>
      </w:r>
      <w:r w:rsidRPr="00D14CDC">
        <w:rPr>
          <w:rFonts w:ascii="Times New Roman" w:hAnsi="Times New Roman" w:cs="Times New Roman"/>
          <w:sz w:val="24"/>
          <w:szCs w:val="24"/>
        </w:rPr>
        <w:t xml:space="preserve">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14:paraId="1F3C4AE0" w14:textId="61B8777B" w:rsidR="00E37A02"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w:t>
      </w:r>
      <w:r w:rsidR="00ED7A15">
        <w:rPr>
          <w:rFonts w:ascii="Times New Roman" w:hAnsi="Times New Roman" w:cs="Times New Roman"/>
          <w:sz w:val="24"/>
          <w:szCs w:val="24"/>
        </w:rPr>
        <w:t>zań zawartych w tzw. Ustawie Ka</w:t>
      </w:r>
      <w:r w:rsidRPr="00D14CDC">
        <w:rPr>
          <w:rFonts w:ascii="Times New Roman" w:hAnsi="Times New Roman" w:cs="Times New Roman"/>
          <w:sz w:val="24"/>
          <w:szCs w:val="24"/>
        </w:rPr>
        <w:t>milka. Ta ustawa zrodzona z odruchu solidarności ponad wszystkimi podziałami została bezzwłocznie przyjęta przez Kościół. Odpowiedź pa</w:t>
      </w:r>
      <w:r w:rsidR="00ED7A15">
        <w:rPr>
          <w:rFonts w:ascii="Times New Roman" w:hAnsi="Times New Roman" w:cs="Times New Roman"/>
          <w:sz w:val="24"/>
          <w:szCs w:val="24"/>
        </w:rPr>
        <w:t>sterzy, osób duchownych i kompe</w:t>
      </w:r>
      <w:r w:rsidRPr="00D14CDC">
        <w:rPr>
          <w:rFonts w:ascii="Times New Roman" w:hAnsi="Times New Roman" w:cs="Times New Roman"/>
          <w:sz w:val="24"/>
          <w:szCs w:val="24"/>
        </w:rPr>
        <w:t>tentnych świeckich od wielu lat zaangażowanych w o</w:t>
      </w:r>
      <w:r w:rsidR="00ED7A15">
        <w:rPr>
          <w:rFonts w:ascii="Times New Roman" w:hAnsi="Times New Roman" w:cs="Times New Roman"/>
          <w:sz w:val="24"/>
          <w:szCs w:val="24"/>
        </w:rPr>
        <w:t>chronę dzieci oraz osób bezbron</w:t>
      </w:r>
      <w:r w:rsidRPr="00D14CDC">
        <w:rPr>
          <w:rFonts w:ascii="Times New Roman" w:hAnsi="Times New Roman" w:cs="Times New Roman"/>
          <w:sz w:val="24"/>
          <w:szCs w:val="24"/>
        </w:rPr>
        <w:t>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t>
      </w:r>
      <w:r w:rsidR="00ED7A15">
        <w:rPr>
          <w:rFonts w:ascii="Times New Roman" w:hAnsi="Times New Roman" w:cs="Times New Roman"/>
          <w:sz w:val="24"/>
          <w:szCs w:val="24"/>
        </w:rPr>
        <w:t>wiązani do uczenia się rozpozna</w:t>
      </w:r>
      <w:r w:rsidRPr="00D14CDC">
        <w:rPr>
          <w:rFonts w:ascii="Times New Roman" w:hAnsi="Times New Roman" w:cs="Times New Roman"/>
          <w:sz w:val="24"/>
          <w:szCs w:val="24"/>
        </w:rPr>
        <w:t>wania tych, którzy potrzebują pomocy i wsparcia oraz bezzwłocznego podejmowania działań w przypadku podejrzeń lub ujawnienia okoliczności, które mogą wskazywać, że dziecku zagraża lub dzieje się krzywda. Kościół działa</w:t>
      </w:r>
      <w:r w:rsidR="00ED7A15">
        <w:rPr>
          <w:rFonts w:ascii="Times New Roman" w:hAnsi="Times New Roman" w:cs="Times New Roman"/>
          <w:sz w:val="24"/>
          <w:szCs w:val="24"/>
        </w:rPr>
        <w:t xml:space="preserve"> sprawnie i zgodnie z procedura</w:t>
      </w:r>
      <w:r w:rsidRPr="00D14CDC">
        <w:rPr>
          <w:rFonts w:ascii="Times New Roman" w:hAnsi="Times New Roman" w:cs="Times New Roman"/>
          <w:sz w:val="24"/>
          <w:szCs w:val="24"/>
        </w:rPr>
        <w:t xml:space="preserve">mi, aby zapewnić dzieciom skuteczną pomoc i wsparcie na jak najwcześniejszym etapie, przestrzegając praw dziecka wynikających z Konwencji o Prawach Dziecka. </w:t>
      </w:r>
      <w:r w:rsidR="00ED7A15">
        <w:rPr>
          <w:rFonts w:ascii="Times New Roman" w:hAnsi="Times New Roman" w:cs="Times New Roman"/>
          <w:sz w:val="24"/>
          <w:szCs w:val="24"/>
        </w:rPr>
        <w:t>Powiedze</w:t>
      </w:r>
      <w:r w:rsidRPr="00D14CDC">
        <w:rPr>
          <w:rFonts w:ascii="Times New Roman" w:hAnsi="Times New Roman" w:cs="Times New Roman"/>
          <w:sz w:val="24"/>
          <w:szCs w:val="24"/>
        </w:rPr>
        <w:t>nie: „Gdzie kończy się wiedza, zaczyna się przemoc”</w:t>
      </w:r>
      <w:r w:rsidR="00ED7A15">
        <w:rPr>
          <w:rFonts w:ascii="Times New Roman" w:hAnsi="Times New Roman" w:cs="Times New Roman"/>
          <w:sz w:val="24"/>
          <w:szCs w:val="24"/>
        </w:rPr>
        <w:t xml:space="preserve"> wyznacza cel standardów. Posia</w:t>
      </w:r>
      <w:r w:rsidRPr="00D14CDC">
        <w:rPr>
          <w:rFonts w:ascii="Times New Roman" w:hAnsi="Times New Roman" w:cs="Times New Roman"/>
          <w:sz w:val="24"/>
          <w:szCs w:val="24"/>
        </w:rPr>
        <w:t>dając odpowiednią wiedzę i mając świadomość zagrożeń, Kościół może w odpowiedni sposób zapobiec krzywdzie i skutecznie ochronić przed nią dzieci oraz osoby bezbronne.</w:t>
      </w:r>
    </w:p>
    <w:p w14:paraId="2F733BC9" w14:textId="77777777" w:rsidR="00D14CDC" w:rsidRPr="0025706B" w:rsidRDefault="00D14CDC" w:rsidP="00D14CDC">
      <w:pPr>
        <w:spacing w:after="0" w:line="240" w:lineRule="auto"/>
        <w:ind w:firstLine="708"/>
        <w:jc w:val="both"/>
        <w:rPr>
          <w:rFonts w:ascii="Times New Roman" w:hAnsi="Times New Roman" w:cs="Times New Roman"/>
          <w:sz w:val="14"/>
          <w:szCs w:val="24"/>
        </w:rPr>
      </w:pPr>
    </w:p>
    <w:p w14:paraId="67112739"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Specyfika środowiska parafialnego</w:t>
      </w:r>
    </w:p>
    <w:p w14:paraId="2E3C7B8A" w14:textId="77777777" w:rsidR="00F76F91" w:rsidRPr="00422E42" w:rsidRDefault="00F76F91" w:rsidP="00D14CDC">
      <w:pPr>
        <w:spacing w:after="0" w:line="240" w:lineRule="auto"/>
        <w:rPr>
          <w:rFonts w:ascii="Times New Roman" w:hAnsi="Times New Roman" w:cs="Times New Roman"/>
          <w:b/>
          <w:bCs/>
          <w:sz w:val="12"/>
          <w:szCs w:val="24"/>
        </w:rPr>
      </w:pPr>
    </w:p>
    <w:p w14:paraId="12930721" w14:textId="791F5910"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Parafia, jako podstawowa komórka instytucjonalna Kościoła, wyróżnia się specyficzny</w:t>
      </w:r>
      <w:r w:rsidRPr="00D14CDC">
        <w:rPr>
          <w:rFonts w:ascii="Times New Roman" w:hAnsi="Times New Roman" w:cs="Times New Roman"/>
          <w:sz w:val="24"/>
          <w:szCs w:val="24"/>
        </w:rPr>
        <w:softHyphen/>
        <w:t>mi obszarami działania. Odprawiane są w niej liczne nabożeństwa i uroczystości oraz sprawowane są sakramenty (Eucharystii, chrztu, I Kom</w:t>
      </w:r>
      <w:r w:rsidR="00ED7A15">
        <w:rPr>
          <w:rFonts w:ascii="Times New Roman" w:hAnsi="Times New Roman" w:cs="Times New Roman"/>
          <w:sz w:val="24"/>
          <w:szCs w:val="24"/>
        </w:rPr>
        <w:t>unii Świętej, bierzmowania, mał</w:t>
      </w:r>
      <w:r w:rsidRPr="00D14CDC">
        <w:rPr>
          <w:rFonts w:ascii="Times New Roman" w:hAnsi="Times New Roman" w:cs="Times New Roman"/>
          <w:sz w:val="24"/>
          <w:szCs w:val="24"/>
        </w:rPr>
        <w:t>żeństwa oraz pokuty i pojednania). W parafii żegn</w:t>
      </w:r>
      <w:r w:rsidR="00ED7A15">
        <w:rPr>
          <w:rFonts w:ascii="Times New Roman" w:hAnsi="Times New Roman" w:cs="Times New Roman"/>
          <w:sz w:val="24"/>
          <w:szCs w:val="24"/>
        </w:rPr>
        <w:t>amy też naszych zmarłych. Odwie</w:t>
      </w:r>
      <w:r w:rsidRPr="00D14CDC">
        <w:rPr>
          <w:rFonts w:ascii="Times New Roman" w:hAnsi="Times New Roman" w:cs="Times New Roman"/>
          <w:sz w:val="24"/>
          <w:szCs w:val="24"/>
        </w:rPr>
        <w:t>dziny chorych oraz wizyty duszpasterskie dają okazj</w:t>
      </w:r>
      <w:r w:rsidR="00ED7A15">
        <w:rPr>
          <w:rFonts w:ascii="Times New Roman" w:hAnsi="Times New Roman" w:cs="Times New Roman"/>
          <w:sz w:val="24"/>
          <w:szCs w:val="24"/>
        </w:rPr>
        <w:t>ę do wglądu m.in. w sytuację ro</w:t>
      </w:r>
      <w:r w:rsidRPr="00D14CDC">
        <w:rPr>
          <w:rFonts w:ascii="Times New Roman" w:hAnsi="Times New Roman" w:cs="Times New Roman"/>
          <w:sz w:val="24"/>
          <w:szCs w:val="24"/>
        </w:rPr>
        <w:t xml:space="preserve">dzinną, materialną parafian, również w kontekście zauważenia krzywdy i przemocy, a co za tym idzie dają możliwość </w:t>
      </w:r>
      <w:r w:rsidRPr="00D14CDC">
        <w:rPr>
          <w:rFonts w:ascii="Times New Roman" w:hAnsi="Times New Roman" w:cs="Times New Roman"/>
          <w:sz w:val="24"/>
          <w:szCs w:val="24"/>
        </w:rPr>
        <w:lastRenderedPageBreak/>
        <w:t>podjęcia odpowiednich kroków zapobiegawczych lub interwencji. W parafii funkcjonują różne grupy duszpasterskie, odbywają się zbiórki ministrantów, lektorów, próby scholi, wyjazdy parafialne z księdze</w:t>
      </w:r>
      <w:r w:rsidR="00ED7A15">
        <w:rPr>
          <w:rFonts w:ascii="Times New Roman" w:hAnsi="Times New Roman" w:cs="Times New Roman"/>
          <w:sz w:val="24"/>
          <w:szCs w:val="24"/>
        </w:rPr>
        <w:t>m, np. pielgrzym</w:t>
      </w:r>
      <w:r w:rsidRPr="00D14CDC">
        <w:rPr>
          <w:rFonts w:ascii="Times New Roman" w:hAnsi="Times New Roman" w:cs="Times New Roman"/>
          <w:sz w:val="24"/>
          <w:szCs w:val="24"/>
        </w:rPr>
        <w:t>ki, wyjazdy z ministrantami, scholą itp. Prowadzone są często kawiarenki parafialne, świetlice. Funkcjonują kancelaria parafialna oraz medi</w:t>
      </w:r>
      <w:r w:rsidR="00ED7A15">
        <w:rPr>
          <w:rFonts w:ascii="Times New Roman" w:hAnsi="Times New Roman" w:cs="Times New Roman"/>
          <w:sz w:val="24"/>
          <w:szCs w:val="24"/>
        </w:rPr>
        <w:t>a parafialne (strony www, gazet</w:t>
      </w:r>
      <w:r w:rsidRPr="00D14CDC">
        <w:rPr>
          <w:rFonts w:ascii="Times New Roman" w:hAnsi="Times New Roman" w:cs="Times New Roman"/>
          <w:sz w:val="24"/>
          <w:szCs w:val="24"/>
        </w:rPr>
        <w:t xml:space="preserve">ki, profile w mediach społecznościowych). Istnieje rada parafialna, </w:t>
      </w:r>
      <w:r w:rsidR="00ED7A15">
        <w:rPr>
          <w:rFonts w:ascii="Times New Roman" w:hAnsi="Times New Roman" w:cs="Times New Roman"/>
          <w:sz w:val="24"/>
          <w:szCs w:val="24"/>
        </w:rPr>
        <w:t>a parafia dysponu</w:t>
      </w:r>
      <w:r w:rsidRPr="00D14CDC">
        <w:rPr>
          <w:rFonts w:ascii="Times New Roman" w:hAnsi="Times New Roman" w:cs="Times New Roman"/>
          <w:sz w:val="24"/>
          <w:szCs w:val="24"/>
        </w:rPr>
        <w:t>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w:t>
      </w:r>
      <w:r w:rsidR="0025706B">
        <w:rPr>
          <w:rFonts w:ascii="Times New Roman" w:hAnsi="Times New Roman" w:cs="Times New Roman"/>
          <w:sz w:val="24"/>
          <w:szCs w:val="24"/>
        </w:rPr>
        <w:t>ce itp. Również księża zaprasza</w:t>
      </w:r>
      <w:r w:rsidRPr="00D14CDC">
        <w:rPr>
          <w:rFonts w:ascii="Times New Roman" w:hAnsi="Times New Roman" w:cs="Times New Roman"/>
          <w:sz w:val="24"/>
          <w:szCs w:val="24"/>
        </w:rPr>
        <w:t>ni są przez parafian na uroczystości rodzinne. W parafii zatrudniane są osoby świeckie lub siostry zakonne jako pracownicy parafialni lub posługujący jako wolontariusze, np. szafarz, prezes ministrantów, ceremoniarz, zakrystianin</w:t>
      </w:r>
      <w:r w:rsidR="00ED7A15">
        <w:rPr>
          <w:rFonts w:ascii="Times New Roman" w:hAnsi="Times New Roman" w:cs="Times New Roman"/>
          <w:sz w:val="24"/>
          <w:szCs w:val="24"/>
        </w:rPr>
        <w:t>, kościelny, konserwator, gospo</w:t>
      </w:r>
      <w:r w:rsidRPr="00D14CDC">
        <w:rPr>
          <w:rFonts w:ascii="Times New Roman" w:hAnsi="Times New Roman" w:cs="Times New Roman"/>
          <w:sz w:val="24"/>
          <w:szCs w:val="24"/>
        </w:rPr>
        <w:t>dyni, grabarz itp. Dodatkowo w parafii i przy parafii fun</w:t>
      </w:r>
      <w:r w:rsidR="00ED7A15">
        <w:rPr>
          <w:rFonts w:ascii="Times New Roman" w:hAnsi="Times New Roman" w:cs="Times New Roman"/>
          <w:sz w:val="24"/>
          <w:szCs w:val="24"/>
        </w:rPr>
        <w:t>kcjonują często osoby, które po</w:t>
      </w:r>
      <w:r w:rsidRPr="00D14CDC">
        <w:rPr>
          <w:rFonts w:ascii="Times New Roman" w:hAnsi="Times New Roman" w:cs="Times New Roman"/>
          <w:sz w:val="24"/>
          <w:szCs w:val="24"/>
        </w:rPr>
        <w:t xml:space="preserve">trzebują pomocy i jej szukają, np. bezdomni czy więźniowie. Czasem też parafia użycza lub udostępniania pomieszczenia parafialne innym podmiotom zewnętrznym. </w:t>
      </w:r>
    </w:p>
    <w:p w14:paraId="011B63CE" w14:textId="77777777"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372F1143" w14:textId="1DCF5344"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 tego powodu standardy ochrony dzieci w obszar</w:t>
      </w:r>
      <w:r w:rsidR="00ED7A15">
        <w:rPr>
          <w:rFonts w:ascii="Times New Roman" w:hAnsi="Times New Roman" w:cs="Times New Roman"/>
          <w:sz w:val="24"/>
          <w:szCs w:val="24"/>
        </w:rPr>
        <w:t>ze parafialnym poszerzone zosta</w:t>
      </w:r>
      <w:r w:rsidRPr="00D14CDC">
        <w:rPr>
          <w:rFonts w:ascii="Times New Roman" w:hAnsi="Times New Roman" w:cs="Times New Roman"/>
          <w:sz w:val="24"/>
          <w:szCs w:val="24"/>
        </w:rPr>
        <w:t xml:space="preserve">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 Ten szeroki zakres działalności oraz wielość osób </w:t>
      </w:r>
      <w:r w:rsidR="00ED7A15">
        <w:rPr>
          <w:rFonts w:ascii="Times New Roman" w:hAnsi="Times New Roman" w:cs="Times New Roman"/>
          <w:sz w:val="24"/>
          <w:szCs w:val="24"/>
        </w:rPr>
        <w:t>zaangażowanych w życie parafial</w:t>
      </w:r>
      <w:r w:rsidRPr="00D14CDC">
        <w:rPr>
          <w:rFonts w:ascii="Times New Roman" w:hAnsi="Times New Roman" w:cs="Times New Roman"/>
          <w:sz w:val="24"/>
          <w:szCs w:val="24"/>
        </w:rPr>
        <w:t xml:space="preserve">ne, mogących mieć dostęp do dzieci i młodzieży oraz posiadających wgląd w prywatne życie parafian, zobowiązuje nas do szczegółowego opracowania zasad ochronnych. </w:t>
      </w:r>
    </w:p>
    <w:p w14:paraId="42FAAC3D" w14:textId="1FA234A1"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Sama dynamika życia parafialnego zawiera w sobie specyficzne </w:t>
      </w:r>
      <w:r w:rsidRPr="00533F30">
        <w:rPr>
          <w:rFonts w:ascii="Times New Roman" w:hAnsi="Times New Roman" w:cs="Times New Roman"/>
          <w:sz w:val="24"/>
          <w:szCs w:val="24"/>
        </w:rPr>
        <w:t xml:space="preserve">czynniki chroniące </w:t>
      </w:r>
      <w:r w:rsidRPr="00D14CDC">
        <w:rPr>
          <w:rFonts w:ascii="Times New Roman" w:hAnsi="Times New Roman" w:cs="Times New Roman"/>
          <w:sz w:val="24"/>
          <w:szCs w:val="24"/>
        </w:rPr>
        <w:t>przed przemocą, takie jak: poczucie sacrum, perman</w:t>
      </w:r>
      <w:r w:rsidR="00ED7A15">
        <w:rPr>
          <w:rFonts w:ascii="Times New Roman" w:hAnsi="Times New Roman" w:cs="Times New Roman"/>
          <w:sz w:val="24"/>
          <w:szCs w:val="24"/>
        </w:rPr>
        <w:t>entna formacja, społeczne zaufa</w:t>
      </w:r>
      <w:r w:rsidRPr="00D14CDC">
        <w:rPr>
          <w:rFonts w:ascii="Times New Roman" w:hAnsi="Times New Roman" w:cs="Times New Roman"/>
          <w:sz w:val="24"/>
          <w:szCs w:val="24"/>
        </w:rPr>
        <w:t>nie, poczucie przynależności i wzajemnej odpowiedzi</w:t>
      </w:r>
      <w:r w:rsidR="00ED7A15">
        <w:rPr>
          <w:rFonts w:ascii="Times New Roman" w:hAnsi="Times New Roman" w:cs="Times New Roman"/>
          <w:sz w:val="24"/>
          <w:szCs w:val="24"/>
        </w:rPr>
        <w:t>alności, relacje oparte na zasa</w:t>
      </w:r>
      <w:r w:rsidRPr="00D14CDC">
        <w:rPr>
          <w:rFonts w:ascii="Times New Roman" w:hAnsi="Times New Roman" w:cs="Times New Roman"/>
          <w:sz w:val="24"/>
          <w:szCs w:val="24"/>
        </w:rPr>
        <w:t>dach ewangelicznych, wspólnotowość, w tym przynależność młodzieży do pozytywnej grupy rówieśniczej oraz publiczność działań (większość aktywności dzieje się na oczach innych), w tym nadzór rodziców. Dodatkowo, przy o</w:t>
      </w:r>
      <w:r w:rsidR="00ED7A15">
        <w:rPr>
          <w:rFonts w:ascii="Times New Roman" w:hAnsi="Times New Roman" w:cs="Times New Roman"/>
          <w:sz w:val="24"/>
          <w:szCs w:val="24"/>
        </w:rPr>
        <w:t>kazji np. nagłych wezwań do cho</w:t>
      </w:r>
      <w:r w:rsidRPr="00D14CDC">
        <w:rPr>
          <w:rFonts w:ascii="Times New Roman" w:hAnsi="Times New Roman" w:cs="Times New Roman"/>
          <w:sz w:val="24"/>
          <w:szCs w:val="24"/>
        </w:rPr>
        <w:t>rych lub podczas wizyt duszpasterskich, istnieje możliwość dostrzeżenia specyficznych potrzeb parafian lub deficytów, w tym przemocy w o</w:t>
      </w:r>
      <w:r w:rsidR="00ED7A15">
        <w:rPr>
          <w:rFonts w:ascii="Times New Roman" w:hAnsi="Times New Roman" w:cs="Times New Roman"/>
          <w:sz w:val="24"/>
          <w:szCs w:val="24"/>
        </w:rPr>
        <w:t>bszarze rodzinnym i podjęcia od</w:t>
      </w:r>
      <w:r w:rsidRPr="00D14CDC">
        <w:rPr>
          <w:rFonts w:ascii="Times New Roman" w:hAnsi="Times New Roman" w:cs="Times New Roman"/>
          <w:sz w:val="24"/>
          <w:szCs w:val="24"/>
        </w:rPr>
        <w:t xml:space="preserve">powiedniej interwencji. Księża posługujący w parafii są często tymi osobami, do których zwracają się o pomoc osoby doświadczające jakiejkolwiek krzywdy, szukające wsparcia i zrozumienia. </w:t>
      </w:r>
    </w:p>
    <w:p w14:paraId="7ABAB44E" w14:textId="245C5BCF" w:rsidR="00E37A02"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Jednakże w specyficznej dynamice życia parafialnego obecne są również </w:t>
      </w:r>
      <w:r w:rsidRPr="00533F30">
        <w:rPr>
          <w:rFonts w:ascii="Times New Roman" w:hAnsi="Times New Roman" w:cs="Times New Roman"/>
          <w:sz w:val="24"/>
          <w:szCs w:val="24"/>
        </w:rPr>
        <w:t>czynniki zagrażające</w:t>
      </w:r>
      <w:r w:rsidRPr="00D14CDC">
        <w:rPr>
          <w:rFonts w:ascii="Times New Roman" w:hAnsi="Times New Roman" w:cs="Times New Roman"/>
          <w:sz w:val="24"/>
          <w:szCs w:val="24"/>
        </w:rPr>
        <w:t>, ułatwiające zaistnienie przemocy. Będą nim</w:t>
      </w:r>
      <w:r w:rsidR="00ED7A15">
        <w:rPr>
          <w:rFonts w:ascii="Times New Roman" w:hAnsi="Times New Roman" w:cs="Times New Roman"/>
          <w:sz w:val="24"/>
          <w:szCs w:val="24"/>
        </w:rPr>
        <w:t>i np. społeczne zaufanie i auto</w:t>
      </w:r>
      <w:r w:rsidRPr="00D14CDC">
        <w:rPr>
          <w:rFonts w:ascii="Times New Roman" w:hAnsi="Times New Roman" w:cs="Times New Roman"/>
          <w:sz w:val="24"/>
          <w:szCs w:val="24"/>
        </w:rPr>
        <w:t>rytet, jakim cieszą się księża, w tym klerykalizm, a tak</w:t>
      </w:r>
      <w:r w:rsidR="00ED7A15">
        <w:rPr>
          <w:rFonts w:ascii="Times New Roman" w:hAnsi="Times New Roman" w:cs="Times New Roman"/>
          <w:sz w:val="24"/>
          <w:szCs w:val="24"/>
        </w:rPr>
        <w:t>że atmosfera zależności i posłu</w:t>
      </w:r>
      <w:r w:rsidRPr="00D14CDC">
        <w:rPr>
          <w:rFonts w:ascii="Times New Roman" w:hAnsi="Times New Roman" w:cs="Times New Roman"/>
          <w:sz w:val="24"/>
          <w:szCs w:val="24"/>
        </w:rPr>
        <w:t>szeństwa hierarchii sprzyjająca zachowywaniu tajemnicy oraz brak nadzoru z zewnątrz. Wiedza duszpasterzy o życiu parafian, znajomość ich tajemnic, warunków materialnych, problemów i potrzeb oraz fizyczna obecność w ich p</w:t>
      </w:r>
      <w:r w:rsidR="00ED7A15">
        <w:rPr>
          <w:rFonts w:ascii="Times New Roman" w:hAnsi="Times New Roman" w:cs="Times New Roman"/>
          <w:sz w:val="24"/>
          <w:szCs w:val="24"/>
        </w:rPr>
        <w:t>rzestrzeni prywatnej daje możli</w:t>
      </w:r>
      <w:r w:rsidRPr="00D14CDC">
        <w:rPr>
          <w:rFonts w:ascii="Times New Roman" w:hAnsi="Times New Roman" w:cs="Times New Roman"/>
          <w:sz w:val="24"/>
          <w:szCs w:val="24"/>
        </w:rPr>
        <w:t>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w:t>
      </w:r>
      <w:r w:rsidR="00ED7A15">
        <w:rPr>
          <w:rFonts w:ascii="Times New Roman" w:hAnsi="Times New Roman" w:cs="Times New Roman"/>
          <w:sz w:val="24"/>
          <w:szCs w:val="24"/>
        </w:rPr>
        <w:t>celebrytów, zawsze będzie zagro</w:t>
      </w:r>
      <w:r w:rsidRPr="00D14CDC">
        <w:rPr>
          <w:rFonts w:ascii="Times New Roman" w:hAnsi="Times New Roman" w:cs="Times New Roman"/>
          <w:sz w:val="24"/>
          <w:szCs w:val="24"/>
        </w:rPr>
        <w:t>żeniem. Ewentualny brak wiedzy i kompetencji spowiedników zawsze będą sprzyjały wystąpieniu nadużyć duchowych. Z wyżej wymi</w:t>
      </w:r>
      <w:r w:rsidR="00ED7A15">
        <w:rPr>
          <w:rFonts w:ascii="Times New Roman" w:hAnsi="Times New Roman" w:cs="Times New Roman"/>
          <w:sz w:val="24"/>
          <w:szCs w:val="24"/>
        </w:rPr>
        <w:t>enionych powodów zredagowane zo</w:t>
      </w:r>
      <w:r w:rsidRPr="00D14CDC">
        <w:rPr>
          <w:rFonts w:ascii="Times New Roman" w:hAnsi="Times New Roman" w:cs="Times New Roman"/>
          <w:sz w:val="24"/>
          <w:szCs w:val="24"/>
        </w:rPr>
        <w:t>stały poniższe standardy ochrony.</w:t>
      </w:r>
    </w:p>
    <w:p w14:paraId="67A403E7"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 xml:space="preserve">Objaśnienie terminów </w:t>
      </w:r>
    </w:p>
    <w:p w14:paraId="3FCB8A8C" w14:textId="77777777" w:rsidR="00D14CDC" w:rsidRPr="00D14CDC" w:rsidRDefault="00D14CDC" w:rsidP="00D14CDC">
      <w:pPr>
        <w:spacing w:after="0" w:line="240" w:lineRule="auto"/>
        <w:rPr>
          <w:rFonts w:ascii="Times New Roman" w:hAnsi="Times New Roman" w:cs="Times New Roman"/>
          <w:b/>
          <w:bCs/>
          <w:sz w:val="24"/>
          <w:szCs w:val="24"/>
        </w:rPr>
      </w:pPr>
    </w:p>
    <w:p w14:paraId="1A36A098"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Osoby, ich role i funkcje w Kościele</w:t>
      </w:r>
    </w:p>
    <w:p w14:paraId="4FCE695A" w14:textId="77777777" w:rsidR="00D14CDC" w:rsidRPr="00D14CDC" w:rsidRDefault="00D14CDC" w:rsidP="00D14CDC">
      <w:pPr>
        <w:spacing w:after="0" w:line="240" w:lineRule="auto"/>
        <w:rPr>
          <w:rFonts w:ascii="Times New Roman" w:hAnsi="Times New Roman" w:cs="Times New Roman"/>
          <w:b/>
          <w:bCs/>
          <w:sz w:val="24"/>
          <w:szCs w:val="24"/>
        </w:rPr>
      </w:pPr>
    </w:p>
    <w:p w14:paraId="3CBB9B5F" w14:textId="7F25A7A2"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duchowny </w:t>
      </w:r>
      <w:r w:rsidRPr="00ED7A15">
        <w:rPr>
          <w:rFonts w:ascii="Times New Roman" w:hAnsi="Times New Roman" w:cs="Times New Roman"/>
          <w:sz w:val="24"/>
          <w:szCs w:val="24"/>
        </w:rPr>
        <w:t xml:space="preserve">– ochrzczony mężczyzna, który przyjął </w:t>
      </w:r>
      <w:r w:rsidR="00F76F91" w:rsidRPr="00ED7A15">
        <w:rPr>
          <w:rFonts w:ascii="Times New Roman" w:hAnsi="Times New Roman" w:cs="Times New Roman"/>
          <w:sz w:val="24"/>
          <w:szCs w:val="24"/>
        </w:rPr>
        <w:t>sakrament święceń</w:t>
      </w:r>
      <w:r w:rsidRPr="00ED7A15">
        <w:rPr>
          <w:rFonts w:ascii="Times New Roman" w:hAnsi="Times New Roman" w:cs="Times New Roman"/>
          <w:sz w:val="24"/>
          <w:szCs w:val="24"/>
        </w:rPr>
        <w:t>.</w:t>
      </w:r>
    </w:p>
    <w:p w14:paraId="04444F2D" w14:textId="03506569"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duchowieństwo, kler </w:t>
      </w:r>
      <w:r w:rsidRPr="00ED7A15">
        <w:rPr>
          <w:rFonts w:ascii="Times New Roman" w:hAnsi="Times New Roman" w:cs="Times New Roman"/>
          <w:sz w:val="24"/>
          <w:szCs w:val="24"/>
        </w:rPr>
        <w:t>– (diakoni, księża, biskupi) – mę</w:t>
      </w:r>
      <w:r w:rsidR="00ED7A15" w:rsidRPr="00ED7A15">
        <w:rPr>
          <w:rFonts w:ascii="Times New Roman" w:hAnsi="Times New Roman" w:cs="Times New Roman"/>
          <w:sz w:val="24"/>
          <w:szCs w:val="24"/>
        </w:rPr>
        <w:t>żczyźni ochrzczeni, którzy przy</w:t>
      </w:r>
      <w:r w:rsidRPr="00ED7A15">
        <w:rPr>
          <w:rFonts w:ascii="Times New Roman" w:hAnsi="Times New Roman" w:cs="Times New Roman"/>
          <w:sz w:val="24"/>
          <w:szCs w:val="24"/>
        </w:rPr>
        <w:t>jęli święcenia w stopniu diakonatu, prezbiteratu lub biskupie.</w:t>
      </w:r>
    </w:p>
    <w:p w14:paraId="0D1722E8" w14:textId="39D5F47B"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osoby konsekrowane </w:t>
      </w:r>
      <w:r w:rsidRPr="00ED7A15">
        <w:rPr>
          <w:rFonts w:ascii="Times New Roman" w:hAnsi="Times New Roman" w:cs="Times New Roman"/>
          <w:sz w:val="24"/>
          <w:szCs w:val="24"/>
        </w:rPr>
        <w:t>– osoby, które w sposób szczególny poświęcają życie Bogu. Łączy je konsekracja, która wiąże się ze złożeniem Bogu ślubów czystości oraz najczęściej również ubóstwa i posłuszeństwa, choć zale</w:t>
      </w:r>
      <w:r w:rsidR="00ED7A15" w:rsidRPr="00ED7A15">
        <w:rPr>
          <w:rFonts w:ascii="Times New Roman" w:hAnsi="Times New Roman" w:cs="Times New Roman"/>
          <w:sz w:val="24"/>
          <w:szCs w:val="24"/>
        </w:rPr>
        <w:t>ży to od formy życia konsekrowa</w:t>
      </w:r>
      <w:r w:rsidRPr="00ED7A15">
        <w:rPr>
          <w:rFonts w:ascii="Times New Roman" w:hAnsi="Times New Roman" w:cs="Times New Roman"/>
          <w:sz w:val="24"/>
          <w:szCs w:val="24"/>
        </w:rPr>
        <w:t xml:space="preserve">nego. Należą do nich członkowie stowarzyszeń zakonnych oraz świeckie osoby konsekrowane. </w:t>
      </w:r>
    </w:p>
    <w:p w14:paraId="4BA2CA57"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świecka </w:t>
      </w:r>
      <w:r w:rsidRPr="00ED7A15">
        <w:rPr>
          <w:rFonts w:ascii="Times New Roman" w:hAnsi="Times New Roman" w:cs="Times New Roman"/>
          <w:sz w:val="24"/>
          <w:szCs w:val="24"/>
        </w:rPr>
        <w:t>– członek Kościoła katolickiego bez święceń.</w:t>
      </w:r>
    </w:p>
    <w:p w14:paraId="3F393DF4"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biskup </w:t>
      </w:r>
      <w:r w:rsidRPr="00ED7A15">
        <w:rPr>
          <w:rFonts w:ascii="Times New Roman" w:hAnsi="Times New Roman" w:cs="Times New Roman"/>
          <w:sz w:val="24"/>
          <w:szCs w:val="24"/>
        </w:rPr>
        <w:t>– biskup diecezjalny, ordynariusz ordynariatu i prałat Prałatury Personalnej Ko</w:t>
      </w:r>
      <w:r w:rsidRPr="00ED7A15">
        <w:rPr>
          <w:rFonts w:ascii="Times New Roman" w:hAnsi="Times New Roman" w:cs="Times New Roman"/>
          <w:sz w:val="24"/>
          <w:szCs w:val="24"/>
        </w:rPr>
        <w:softHyphen/>
        <w:t>ścioła łacińskiego oraz hierarcha Kościołów wschodnich.</w:t>
      </w:r>
    </w:p>
    <w:p w14:paraId="120A8506" w14:textId="7102830D"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proboszcz </w:t>
      </w:r>
      <w:r w:rsidRPr="00ED7A15">
        <w:rPr>
          <w:rFonts w:ascii="Times New Roman" w:hAnsi="Times New Roman" w:cs="Times New Roman"/>
          <w:sz w:val="24"/>
          <w:szCs w:val="24"/>
        </w:rPr>
        <w:t>– prezbiter mianowany przez biskupa diecezjalnego na urząd proboszcza</w:t>
      </w:r>
      <w:r w:rsidR="00F76F91" w:rsidRPr="00ED7A15">
        <w:rPr>
          <w:rFonts w:ascii="Times New Roman" w:hAnsi="Times New Roman" w:cs="Times New Roman"/>
          <w:sz w:val="24"/>
          <w:szCs w:val="24"/>
        </w:rPr>
        <w:t xml:space="preserve"> lub administratora</w:t>
      </w:r>
      <w:r w:rsidRPr="00ED7A15">
        <w:rPr>
          <w:rFonts w:ascii="Times New Roman" w:hAnsi="Times New Roman" w:cs="Times New Roman"/>
          <w:sz w:val="24"/>
          <w:szCs w:val="24"/>
        </w:rPr>
        <w:t>.</w:t>
      </w:r>
    </w:p>
    <w:p w14:paraId="389DE051"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personel kościelny </w:t>
      </w:r>
      <w:r w:rsidRPr="00ED7A15">
        <w:rPr>
          <w:rFonts w:ascii="Times New Roman" w:hAnsi="Times New Roman" w:cs="Times New Roman"/>
          <w:sz w:val="24"/>
          <w:szCs w:val="24"/>
        </w:rPr>
        <w:t>– duchowny, osoba zakonna lub inna osoba zatrudniona przez Ko</w:t>
      </w:r>
      <w:r w:rsidRPr="00ED7A15">
        <w:rPr>
          <w:rFonts w:ascii="Times New Roman" w:hAnsi="Times New Roman" w:cs="Times New Roman"/>
          <w:sz w:val="24"/>
          <w:szCs w:val="24"/>
        </w:rPr>
        <w:softHyphen/>
        <w:t>ściół na podstawie umowy, podwykonawstwa, dobrowolnie lub nieodpłatnie.</w:t>
      </w:r>
    </w:p>
    <w:p w14:paraId="1BB3528D"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szafarz nadzwyczajny Komunii Świętej </w:t>
      </w:r>
      <w:r w:rsidRPr="00ED7A15">
        <w:rPr>
          <w:rFonts w:ascii="Times New Roman" w:hAnsi="Times New Roman" w:cs="Times New Roman"/>
          <w:sz w:val="24"/>
          <w:szCs w:val="24"/>
        </w:rPr>
        <w:t>– osoba wyznaczona do udzielania Komunii Świętej, niemająca święceń.</w:t>
      </w:r>
    </w:p>
    <w:p w14:paraId="4972BDDE" w14:textId="005ED0AC"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wolontariusz </w:t>
      </w:r>
      <w:r w:rsidRPr="00ED7A15">
        <w:rPr>
          <w:rFonts w:ascii="Times New Roman" w:hAnsi="Times New Roman" w:cs="Times New Roman"/>
          <w:sz w:val="24"/>
          <w:szCs w:val="24"/>
        </w:rPr>
        <w:t>– osoba, która na rzecz innych osób lub d</w:t>
      </w:r>
      <w:r w:rsidR="00422E42">
        <w:rPr>
          <w:rFonts w:ascii="Times New Roman" w:hAnsi="Times New Roman" w:cs="Times New Roman"/>
          <w:sz w:val="24"/>
          <w:szCs w:val="24"/>
        </w:rPr>
        <w:t>anej grupy społecznej, dobrowol</w:t>
      </w:r>
      <w:r w:rsidRPr="00ED7A15">
        <w:rPr>
          <w:rFonts w:ascii="Times New Roman" w:hAnsi="Times New Roman" w:cs="Times New Roman"/>
          <w:sz w:val="24"/>
          <w:szCs w:val="24"/>
        </w:rPr>
        <w:t>nie i bezpłatnie świadczy pracę wykraczającą p</w:t>
      </w:r>
      <w:r w:rsidR="00422E42">
        <w:rPr>
          <w:rFonts w:ascii="Times New Roman" w:hAnsi="Times New Roman" w:cs="Times New Roman"/>
          <w:sz w:val="24"/>
          <w:szCs w:val="24"/>
        </w:rPr>
        <w:t>oza związki rodzinno-koleżeńsko</w:t>
      </w:r>
      <w:r w:rsidRPr="00ED7A15">
        <w:rPr>
          <w:rFonts w:ascii="Times New Roman" w:hAnsi="Times New Roman" w:cs="Times New Roman"/>
          <w:sz w:val="24"/>
          <w:szCs w:val="24"/>
        </w:rPr>
        <w:t xml:space="preserve">-przyjacielskie. Określenie „bezpłatna” nie oznacza „bezinteresowna”, lecz „bez wynagrodzenia materialnego”. </w:t>
      </w:r>
    </w:p>
    <w:p w14:paraId="51EAD4E6" w14:textId="28698231" w:rsidR="00E37A02" w:rsidRPr="00ED7A15" w:rsidRDefault="00E37A02" w:rsidP="00B023C2">
      <w:pPr>
        <w:pStyle w:val="Akapitzlist"/>
        <w:numPr>
          <w:ilvl w:val="0"/>
          <w:numId w:val="22"/>
        </w:numPr>
        <w:spacing w:after="0" w:line="240" w:lineRule="auto"/>
        <w:rPr>
          <w:rFonts w:ascii="Times New Roman" w:hAnsi="Times New Roman" w:cs="Times New Roman"/>
          <w:sz w:val="24"/>
          <w:szCs w:val="24"/>
        </w:rPr>
      </w:pPr>
      <w:r w:rsidRPr="00ED7A15">
        <w:rPr>
          <w:rFonts w:ascii="Times New Roman" w:hAnsi="Times New Roman" w:cs="Times New Roman"/>
          <w:b/>
          <w:bCs/>
          <w:sz w:val="24"/>
          <w:szCs w:val="24"/>
        </w:rPr>
        <w:t xml:space="preserve">organizator wyjazdu </w:t>
      </w:r>
      <w:r w:rsidRPr="00ED7A15">
        <w:rPr>
          <w:rFonts w:ascii="Times New Roman" w:hAnsi="Times New Roman" w:cs="Times New Roman"/>
          <w:sz w:val="24"/>
          <w:szCs w:val="24"/>
        </w:rPr>
        <w:t xml:space="preserve">– osoba/podmiot uprawniony do </w:t>
      </w:r>
      <w:r w:rsidR="00422E42">
        <w:rPr>
          <w:rFonts w:ascii="Times New Roman" w:hAnsi="Times New Roman" w:cs="Times New Roman"/>
          <w:sz w:val="24"/>
          <w:szCs w:val="24"/>
        </w:rPr>
        <w:t>organizacji wyjazdu dzieci – pa</w:t>
      </w:r>
      <w:r w:rsidRPr="00ED7A15">
        <w:rPr>
          <w:rFonts w:ascii="Times New Roman" w:hAnsi="Times New Roman" w:cs="Times New Roman"/>
          <w:sz w:val="24"/>
          <w:szCs w:val="24"/>
        </w:rPr>
        <w:t>rafie, wspólnoty religijne, szkoły i placówki, przedsiębiorcy podlegający ustawie o usługach turystycznych, osoby fizyczne, osoby prawne i jednostki nieposiadające osobowości prawnej.</w:t>
      </w:r>
    </w:p>
    <w:p w14:paraId="3FB00C95" w14:textId="77777777" w:rsidR="00D14CDC" w:rsidRPr="00D14CDC" w:rsidRDefault="00D14CDC" w:rsidP="00D14CDC">
      <w:pPr>
        <w:spacing w:after="0" w:line="240" w:lineRule="auto"/>
        <w:rPr>
          <w:rFonts w:ascii="Times New Roman" w:hAnsi="Times New Roman" w:cs="Times New Roman"/>
          <w:sz w:val="24"/>
          <w:szCs w:val="24"/>
        </w:rPr>
      </w:pPr>
    </w:p>
    <w:p w14:paraId="38F660EF" w14:textId="77777777" w:rsidR="00E37A02" w:rsidRPr="00D14CDC" w:rsidRDefault="00E37A02" w:rsidP="00D14CDC">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Organizacja posługi Kościoła</w:t>
      </w:r>
    </w:p>
    <w:p w14:paraId="1A6FA6CA" w14:textId="77777777" w:rsidR="00D14CDC" w:rsidRPr="00422E42" w:rsidRDefault="00D14CDC" w:rsidP="00D14CDC">
      <w:pPr>
        <w:spacing w:after="0" w:line="240" w:lineRule="auto"/>
        <w:jc w:val="both"/>
        <w:rPr>
          <w:rFonts w:ascii="Times New Roman" w:hAnsi="Times New Roman" w:cs="Times New Roman"/>
          <w:sz w:val="12"/>
          <w:szCs w:val="24"/>
        </w:rPr>
      </w:pPr>
    </w:p>
    <w:p w14:paraId="5EF18172" w14:textId="73281A6C"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diecezja </w:t>
      </w:r>
      <w:r w:rsidRPr="00ED7A15">
        <w:rPr>
          <w:rFonts w:ascii="Times New Roman" w:hAnsi="Times New Roman" w:cs="Times New Roman"/>
          <w:sz w:val="24"/>
          <w:szCs w:val="24"/>
        </w:rPr>
        <w:t xml:space="preserve">– diecezja, archidiecezja, ordynariat lub prałatura personalna </w:t>
      </w:r>
      <w:r w:rsidR="00ED7A15">
        <w:rPr>
          <w:rFonts w:ascii="Times New Roman" w:hAnsi="Times New Roman" w:cs="Times New Roman"/>
          <w:sz w:val="24"/>
          <w:szCs w:val="24"/>
        </w:rPr>
        <w:t>Kościoła łaciń</w:t>
      </w:r>
      <w:r w:rsidRPr="00ED7A15">
        <w:rPr>
          <w:rFonts w:ascii="Times New Roman" w:hAnsi="Times New Roman" w:cs="Times New Roman"/>
          <w:sz w:val="24"/>
          <w:szCs w:val="24"/>
        </w:rPr>
        <w:t xml:space="preserve">skiego i eparchia Kościoła wschodniego. </w:t>
      </w:r>
    </w:p>
    <w:p w14:paraId="71FFDD56" w14:textId="77777777"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parafia </w:t>
      </w:r>
      <w:r w:rsidRPr="00ED7A15">
        <w:rPr>
          <w:rFonts w:ascii="Times New Roman" w:hAnsi="Times New Roman" w:cs="Times New Roman"/>
          <w:sz w:val="24"/>
          <w:szCs w:val="24"/>
        </w:rPr>
        <w:t>– określona wspólnota wiernych, utworzona na sposób stały w Kościele partyku</w:t>
      </w:r>
      <w:r w:rsidRPr="00ED7A15">
        <w:rPr>
          <w:rFonts w:ascii="Times New Roman" w:hAnsi="Times New Roman" w:cs="Times New Roman"/>
          <w:sz w:val="24"/>
          <w:szCs w:val="24"/>
        </w:rPr>
        <w:softHyphen/>
        <w:t>larnym, nad którą pasterską pieczę, pod władzą biskupa diecezjalnego, powierza się proboszczowi jako jej własnemu pasterzowi.</w:t>
      </w:r>
    </w:p>
    <w:p w14:paraId="7FDB0DCC" w14:textId="7DE29AA2"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duszpasterstwo, w tym duszpasterstwo parafialne </w:t>
      </w:r>
      <w:r w:rsidRPr="00ED7A15">
        <w:rPr>
          <w:rFonts w:ascii="Times New Roman" w:hAnsi="Times New Roman" w:cs="Times New Roman"/>
          <w:sz w:val="24"/>
          <w:szCs w:val="24"/>
        </w:rPr>
        <w:t>– sytuacja, w której jedna osoba jest odpowiedzialna za dobro drugiej lub za wspólnotę wyznaniową. Obejmuje cele</w:t>
      </w:r>
      <w:r w:rsidRPr="00ED7A15">
        <w:rPr>
          <w:rFonts w:ascii="Times New Roman" w:hAnsi="Times New Roman" w:cs="Times New Roman"/>
          <w:sz w:val="24"/>
          <w:szCs w:val="24"/>
        </w:rPr>
        <w:softHyphen/>
        <w:t>browanie liturgii, zapewnienie porad i wsparci</w:t>
      </w:r>
      <w:r w:rsidR="00ED7A15">
        <w:rPr>
          <w:rFonts w:ascii="Times New Roman" w:hAnsi="Times New Roman" w:cs="Times New Roman"/>
          <w:sz w:val="24"/>
          <w:szCs w:val="24"/>
        </w:rPr>
        <w:t>a duchowego, edukację, poradnic</w:t>
      </w:r>
      <w:r w:rsidRPr="00ED7A15">
        <w:rPr>
          <w:rFonts w:ascii="Times New Roman" w:hAnsi="Times New Roman" w:cs="Times New Roman"/>
          <w:sz w:val="24"/>
          <w:szCs w:val="24"/>
        </w:rPr>
        <w:t>two, opiekę medyczną i pomoc w potrzebie. Wszelka praca polegająca na nadzorze lub wychowaniu dzieci jest dziełem duszpasterskim.</w:t>
      </w:r>
    </w:p>
    <w:p w14:paraId="11AD3822" w14:textId="38C72447"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duszpasterstwo pozaparafialne </w:t>
      </w:r>
      <w:r w:rsidRPr="00ED7A15">
        <w:rPr>
          <w:rFonts w:ascii="Times New Roman" w:hAnsi="Times New Roman" w:cs="Times New Roman"/>
          <w:sz w:val="24"/>
          <w:szCs w:val="24"/>
        </w:rPr>
        <w:t xml:space="preserve">– duszpasterstwa, </w:t>
      </w:r>
      <w:r w:rsidR="00ED7A15">
        <w:rPr>
          <w:rFonts w:ascii="Times New Roman" w:hAnsi="Times New Roman" w:cs="Times New Roman"/>
          <w:sz w:val="24"/>
          <w:szCs w:val="24"/>
        </w:rPr>
        <w:t>wspólnoty, grupy gromadzące mło</w:t>
      </w:r>
      <w:r w:rsidRPr="00ED7A15">
        <w:rPr>
          <w:rFonts w:ascii="Times New Roman" w:hAnsi="Times New Roman" w:cs="Times New Roman"/>
          <w:sz w:val="24"/>
          <w:szCs w:val="24"/>
        </w:rPr>
        <w:t>dych ludzi (młodzież licealna, studenci, młodzi doro</w:t>
      </w:r>
      <w:r w:rsidR="00ED7A15">
        <w:rPr>
          <w:rFonts w:ascii="Times New Roman" w:hAnsi="Times New Roman" w:cs="Times New Roman"/>
          <w:sz w:val="24"/>
          <w:szCs w:val="24"/>
        </w:rPr>
        <w:t>śli), w tym wolontariaty, wa</w:t>
      </w:r>
      <w:r w:rsidRPr="00ED7A15">
        <w:rPr>
          <w:rFonts w:ascii="Times New Roman" w:hAnsi="Times New Roman" w:cs="Times New Roman"/>
          <w:sz w:val="24"/>
          <w:szCs w:val="24"/>
        </w:rPr>
        <w:t>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pozaparafialne.</w:t>
      </w:r>
    </w:p>
    <w:p w14:paraId="2F439DED" w14:textId="77777777" w:rsidR="00D14CDC" w:rsidRPr="00D14CDC" w:rsidRDefault="00D14CDC" w:rsidP="00D14CDC">
      <w:pPr>
        <w:spacing w:after="0" w:line="240" w:lineRule="auto"/>
        <w:jc w:val="both"/>
        <w:rPr>
          <w:rFonts w:ascii="Times New Roman" w:hAnsi="Times New Roman" w:cs="Times New Roman"/>
          <w:sz w:val="24"/>
          <w:szCs w:val="24"/>
        </w:rPr>
      </w:pPr>
    </w:p>
    <w:p w14:paraId="274C2F7B" w14:textId="77777777" w:rsidR="0025706B" w:rsidRDefault="0025706B" w:rsidP="00D14CDC">
      <w:pPr>
        <w:spacing w:after="0" w:line="240" w:lineRule="auto"/>
        <w:rPr>
          <w:rFonts w:ascii="Times New Roman" w:hAnsi="Times New Roman" w:cs="Times New Roman"/>
          <w:b/>
          <w:bCs/>
          <w:sz w:val="24"/>
          <w:szCs w:val="24"/>
        </w:rPr>
      </w:pPr>
    </w:p>
    <w:p w14:paraId="064C6A26" w14:textId="29D9E5A8"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Dzieci</w:t>
      </w:r>
      <w:r w:rsidR="00E65B35" w:rsidRPr="00D14CDC">
        <w:rPr>
          <w:rFonts w:ascii="Times New Roman" w:hAnsi="Times New Roman" w:cs="Times New Roman"/>
          <w:b/>
          <w:bCs/>
          <w:sz w:val="24"/>
          <w:szCs w:val="24"/>
        </w:rPr>
        <w:t xml:space="preserve">, osoby bezradne </w:t>
      </w:r>
      <w:r w:rsidRPr="00D14CDC">
        <w:rPr>
          <w:rFonts w:ascii="Times New Roman" w:hAnsi="Times New Roman" w:cs="Times New Roman"/>
          <w:b/>
          <w:bCs/>
          <w:sz w:val="24"/>
          <w:szCs w:val="24"/>
        </w:rPr>
        <w:t>i bezbronne</w:t>
      </w:r>
    </w:p>
    <w:p w14:paraId="2F8F6B69" w14:textId="77777777" w:rsidR="00D14CDC" w:rsidRPr="00D14CDC" w:rsidRDefault="00D14CDC" w:rsidP="00D14CDC">
      <w:pPr>
        <w:spacing w:after="0" w:line="240" w:lineRule="auto"/>
        <w:rPr>
          <w:rFonts w:ascii="Times New Roman" w:hAnsi="Times New Roman" w:cs="Times New Roman"/>
          <w:b/>
          <w:bCs/>
          <w:sz w:val="24"/>
          <w:szCs w:val="24"/>
        </w:rPr>
      </w:pPr>
    </w:p>
    <w:p w14:paraId="3C90ECC0" w14:textId="28E0413F"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dziecko </w:t>
      </w:r>
      <w:r w:rsidRPr="00ED7A15">
        <w:rPr>
          <w:rFonts w:ascii="Times New Roman" w:hAnsi="Times New Roman" w:cs="Times New Roman"/>
          <w:sz w:val="24"/>
          <w:szCs w:val="24"/>
        </w:rPr>
        <w:t>– osoba poniżej 18. roku życia</w:t>
      </w:r>
      <w:r w:rsidR="00497099" w:rsidRPr="00ED7A15">
        <w:rPr>
          <w:rFonts w:ascii="Times New Roman" w:hAnsi="Times New Roman" w:cs="Times New Roman"/>
          <w:sz w:val="24"/>
          <w:szCs w:val="24"/>
        </w:rPr>
        <w:t>; z dzieckiem zrównana jest osoba po ukończeniu 18. roku życia</w:t>
      </w:r>
      <w:r w:rsidR="00714064" w:rsidRPr="00ED7A15">
        <w:rPr>
          <w:rFonts w:ascii="Times New Roman" w:hAnsi="Times New Roman" w:cs="Times New Roman"/>
          <w:sz w:val="24"/>
          <w:szCs w:val="24"/>
        </w:rPr>
        <w:t xml:space="preserve"> trwale niezdolna do posługiwania się rozumem</w:t>
      </w:r>
    </w:p>
    <w:p w14:paraId="1ED75D64" w14:textId="531ECB82"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małoletni </w:t>
      </w:r>
      <w:r w:rsidRPr="00ED7A15">
        <w:rPr>
          <w:rFonts w:ascii="Times New Roman" w:hAnsi="Times New Roman" w:cs="Times New Roman"/>
          <w:sz w:val="24"/>
          <w:szCs w:val="24"/>
        </w:rPr>
        <w:t>– w rozumieniu polskiego prawa cywilnego osoba, która nie ukończyła 18 l</w:t>
      </w:r>
      <w:r w:rsidR="00D14CDC" w:rsidRPr="00ED7A15">
        <w:rPr>
          <w:rFonts w:ascii="Times New Roman" w:hAnsi="Times New Roman" w:cs="Times New Roman"/>
          <w:sz w:val="24"/>
          <w:szCs w:val="24"/>
        </w:rPr>
        <w:t>at (wyjątkiem jest kobieta, która po ukończeniu 16 roku życia zawarła małżeństwo)</w:t>
      </w:r>
    </w:p>
    <w:p w14:paraId="47267E6C"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nieletni </w:t>
      </w:r>
      <w:r w:rsidRPr="00ED7A15">
        <w:rPr>
          <w:rFonts w:ascii="Times New Roman" w:hAnsi="Times New Roman" w:cs="Times New Roman"/>
          <w:sz w:val="24"/>
          <w:szCs w:val="24"/>
        </w:rPr>
        <w:t>– w rozumieniu prawa karnego osoba, która w momencie popełnienia czynu zabronionego nie ukończyła 17. roku życia.</w:t>
      </w:r>
    </w:p>
    <w:p w14:paraId="2ACCDECF" w14:textId="695308C6"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wiek bezwzględnej ochrony </w:t>
      </w:r>
      <w:r w:rsidRPr="00ED7A15">
        <w:rPr>
          <w:rFonts w:ascii="Times New Roman" w:hAnsi="Times New Roman" w:cs="Times New Roman"/>
          <w:sz w:val="24"/>
          <w:szCs w:val="24"/>
        </w:rPr>
        <w:t xml:space="preserve">– wiek niższy niż wiek zgody. Czynność seksualna z osobą w wieku ochronnym jest czynem zabronionym (wykorzystaniem seksualnym), a osoba dopuszczająca się jej i lub doprowadzająca do niej </w:t>
      </w:r>
      <w:r w:rsidR="00ED7A15">
        <w:rPr>
          <w:rFonts w:ascii="Times New Roman" w:hAnsi="Times New Roman" w:cs="Times New Roman"/>
          <w:sz w:val="24"/>
          <w:szCs w:val="24"/>
        </w:rPr>
        <w:t>podlega odpowiedzial</w:t>
      </w:r>
      <w:r w:rsidRPr="00ED7A15">
        <w:rPr>
          <w:rFonts w:ascii="Times New Roman" w:hAnsi="Times New Roman" w:cs="Times New Roman"/>
          <w:sz w:val="24"/>
          <w:szCs w:val="24"/>
        </w:rPr>
        <w:t>ności karnej. W Polsce obecnie wynosi 15 lat.</w:t>
      </w:r>
    </w:p>
    <w:p w14:paraId="108C826B"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dziecko wykorzystane seksualnie </w:t>
      </w:r>
      <w:r w:rsidRPr="00ED7A15">
        <w:rPr>
          <w:rFonts w:ascii="Times New Roman" w:hAnsi="Times New Roman" w:cs="Times New Roman"/>
          <w:sz w:val="24"/>
          <w:szCs w:val="24"/>
        </w:rPr>
        <w:t>– każde dziecko w wieku bezwzględnej ochrony, jeśli osoba dojrzała seksualnie, czy to przez świadome działanie, czy też przez zanie</w:t>
      </w:r>
      <w:r w:rsidRPr="00ED7A15">
        <w:rPr>
          <w:rFonts w:ascii="Times New Roman" w:hAnsi="Times New Roman" w:cs="Times New Roman"/>
          <w:sz w:val="24"/>
          <w:szCs w:val="24"/>
        </w:rPr>
        <w:softHyphen/>
        <w:t>dbywanie swoich społecznych obowiązków lub obowiązków wynikających ze spe</w:t>
      </w:r>
      <w:r w:rsidRPr="00ED7A15">
        <w:rPr>
          <w:rFonts w:ascii="Times New Roman" w:hAnsi="Times New Roman" w:cs="Times New Roman"/>
          <w:sz w:val="24"/>
          <w:szCs w:val="24"/>
        </w:rPr>
        <w:softHyphen/>
        <w:t>cyficznej odpowiedzialności za dziecko, dopuszcza się zaangażowania dziecka w jakąkolwiek aktywność natury seksualnej, której intencją jest zaspokojenie osoby dorosłej (</w:t>
      </w:r>
      <w:r w:rsidRPr="00ED7A15">
        <w:rPr>
          <w:rFonts w:ascii="Times New Roman" w:hAnsi="Times New Roman" w:cs="Times New Roman"/>
          <w:i/>
          <w:iCs/>
          <w:sz w:val="24"/>
          <w:szCs w:val="24"/>
        </w:rPr>
        <w:t>Standing Committee on Sexually Abused Children</w:t>
      </w:r>
      <w:r w:rsidRPr="00ED7A15">
        <w:rPr>
          <w:rFonts w:ascii="Times New Roman" w:hAnsi="Times New Roman" w:cs="Times New Roman"/>
          <w:sz w:val="24"/>
          <w:szCs w:val="24"/>
        </w:rPr>
        <w:t xml:space="preserve">). </w:t>
      </w:r>
    </w:p>
    <w:p w14:paraId="797406D4"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opiekun </w:t>
      </w:r>
      <w:r w:rsidRPr="00ED7A15">
        <w:rPr>
          <w:rFonts w:ascii="Times New Roman" w:hAnsi="Times New Roman" w:cs="Times New Roman"/>
          <w:sz w:val="24"/>
          <w:szCs w:val="24"/>
        </w:rPr>
        <w:t>– osoba sprawująca pieczę nad dzieckiem, uprawniona do reprezentacji dziec</w:t>
      </w:r>
      <w:r w:rsidRPr="00ED7A15">
        <w:rPr>
          <w:rFonts w:ascii="Times New Roman" w:hAnsi="Times New Roman" w:cs="Times New Roman"/>
          <w:sz w:val="24"/>
          <w:szCs w:val="24"/>
        </w:rPr>
        <w:softHyphen/>
        <w:t xml:space="preserve">ka oraz posiadająca władzę prawną do dbania o interesy osobiste i majątkowe innej osoby (rodzic, rodzic zastępczy lub osoba uprawniona przez rodzica). </w:t>
      </w:r>
    </w:p>
    <w:p w14:paraId="0ED77614" w14:textId="23B885AB" w:rsidR="00D914DB"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zgoda opiekuna </w:t>
      </w:r>
      <w:r w:rsidRPr="00ED7A15">
        <w:rPr>
          <w:rFonts w:ascii="Times New Roman" w:hAnsi="Times New Roman" w:cs="Times New Roman"/>
          <w:sz w:val="24"/>
          <w:szCs w:val="24"/>
        </w:rPr>
        <w:t>– zgoda rodziców albo zgoda opiekuna, rodzica zastępczego lub opie</w:t>
      </w:r>
      <w:r w:rsidRPr="00ED7A15">
        <w:rPr>
          <w:rFonts w:ascii="Times New Roman" w:hAnsi="Times New Roman" w:cs="Times New Roman"/>
          <w:sz w:val="24"/>
          <w:szCs w:val="24"/>
        </w:rPr>
        <w:softHyphen/>
        <w:t>kuna tymczasowego. Jednak w przypadku br</w:t>
      </w:r>
      <w:r w:rsidR="00ED7A15">
        <w:rPr>
          <w:rFonts w:ascii="Times New Roman" w:hAnsi="Times New Roman" w:cs="Times New Roman"/>
          <w:sz w:val="24"/>
          <w:szCs w:val="24"/>
        </w:rPr>
        <w:t>aku porozumienia między rodzica</w:t>
      </w:r>
      <w:r w:rsidRPr="00ED7A15">
        <w:rPr>
          <w:rFonts w:ascii="Times New Roman" w:hAnsi="Times New Roman" w:cs="Times New Roman"/>
          <w:sz w:val="24"/>
          <w:szCs w:val="24"/>
        </w:rPr>
        <w:t xml:space="preserve">mi dziecka należy poinformować rodziców o konieczności rozstrzygnięcia sprawy przez sąd rodzinny (orzeczenie sądu opiekuńczego zastępuje zgodę rodziców). </w:t>
      </w:r>
    </w:p>
    <w:p w14:paraId="1CAAADDA" w14:textId="1E30530D"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dorosła bezbronna zgodnie z art. 1 ust. 2 b) Vos </w:t>
      </w:r>
      <w:r w:rsidR="00D14CDC" w:rsidRPr="00ED7A15">
        <w:rPr>
          <w:rFonts w:ascii="Times New Roman" w:hAnsi="Times New Roman" w:cs="Times New Roman"/>
          <w:b/>
          <w:bCs/>
          <w:sz w:val="24"/>
          <w:szCs w:val="24"/>
        </w:rPr>
        <w:t>e</w:t>
      </w:r>
      <w:r w:rsidRPr="00ED7A15">
        <w:rPr>
          <w:rFonts w:ascii="Times New Roman" w:hAnsi="Times New Roman" w:cs="Times New Roman"/>
          <w:b/>
          <w:bCs/>
          <w:sz w:val="24"/>
          <w:szCs w:val="24"/>
        </w:rPr>
        <w:t xml:space="preserve">stis </w:t>
      </w:r>
      <w:r w:rsidR="00D14CDC" w:rsidRPr="00ED7A15">
        <w:rPr>
          <w:rFonts w:ascii="Times New Roman" w:hAnsi="Times New Roman" w:cs="Times New Roman"/>
          <w:b/>
          <w:bCs/>
          <w:sz w:val="24"/>
          <w:szCs w:val="24"/>
        </w:rPr>
        <w:t>l</w:t>
      </w:r>
      <w:r w:rsidRPr="00ED7A15">
        <w:rPr>
          <w:rFonts w:ascii="Times New Roman" w:hAnsi="Times New Roman" w:cs="Times New Roman"/>
          <w:b/>
          <w:bCs/>
          <w:sz w:val="24"/>
          <w:szCs w:val="24"/>
        </w:rPr>
        <w:t xml:space="preserve">ux </w:t>
      </w:r>
      <w:r w:rsidR="00D14CDC" w:rsidRPr="00ED7A15">
        <w:rPr>
          <w:rFonts w:ascii="Times New Roman" w:hAnsi="Times New Roman" w:cs="Times New Roman"/>
          <w:b/>
          <w:bCs/>
          <w:sz w:val="24"/>
          <w:szCs w:val="24"/>
        </w:rPr>
        <w:t>m</w:t>
      </w:r>
      <w:r w:rsidRPr="00ED7A15">
        <w:rPr>
          <w:rFonts w:ascii="Times New Roman" w:hAnsi="Times New Roman" w:cs="Times New Roman"/>
          <w:b/>
          <w:bCs/>
          <w:sz w:val="24"/>
          <w:szCs w:val="24"/>
        </w:rPr>
        <w:t xml:space="preserve">undi </w:t>
      </w:r>
      <w:r w:rsidRPr="00ED7A15">
        <w:rPr>
          <w:rFonts w:ascii="Times New Roman" w:hAnsi="Times New Roman" w:cs="Times New Roman"/>
          <w:sz w:val="24"/>
          <w:szCs w:val="24"/>
        </w:rPr>
        <w:t>– każda osoba znajdująca się w stanie niepełnosprawności, upoś</w:t>
      </w:r>
      <w:r w:rsidR="00ED7A15">
        <w:rPr>
          <w:rFonts w:ascii="Times New Roman" w:hAnsi="Times New Roman" w:cs="Times New Roman"/>
          <w:sz w:val="24"/>
          <w:szCs w:val="24"/>
        </w:rPr>
        <w:t>ledzeniu fizycznym lub psychicz</w:t>
      </w:r>
      <w:r w:rsidRPr="00ED7A15">
        <w:rPr>
          <w:rFonts w:ascii="Times New Roman" w:hAnsi="Times New Roman" w:cs="Times New Roman"/>
          <w:sz w:val="24"/>
          <w:szCs w:val="24"/>
        </w:rPr>
        <w:t>nym albo pozbawiona wolności osobistej, która w</w:t>
      </w:r>
      <w:r w:rsidR="00ED7A15">
        <w:rPr>
          <w:rFonts w:ascii="Times New Roman" w:hAnsi="Times New Roman" w:cs="Times New Roman"/>
          <w:sz w:val="24"/>
          <w:szCs w:val="24"/>
        </w:rPr>
        <w:t xml:space="preserve"> rzeczywistości, nawet spora</w:t>
      </w:r>
      <w:r w:rsidRPr="00ED7A15">
        <w:rPr>
          <w:rFonts w:ascii="Times New Roman" w:hAnsi="Times New Roman" w:cs="Times New Roman"/>
          <w:sz w:val="24"/>
          <w:szCs w:val="24"/>
        </w:rPr>
        <w:t>dycznie, ogranicza ich zdolność zrozumienia, chęc</w:t>
      </w:r>
      <w:r w:rsidR="00ED7A15">
        <w:rPr>
          <w:rFonts w:ascii="Times New Roman" w:hAnsi="Times New Roman" w:cs="Times New Roman"/>
          <w:sz w:val="24"/>
          <w:szCs w:val="24"/>
        </w:rPr>
        <w:t>i lub przeciwstawienia się prze</w:t>
      </w:r>
      <w:r w:rsidRPr="00ED7A15">
        <w:rPr>
          <w:rFonts w:ascii="Times New Roman" w:hAnsi="Times New Roman" w:cs="Times New Roman"/>
          <w:sz w:val="24"/>
          <w:szCs w:val="24"/>
        </w:rPr>
        <w:t>stępstwu w inny sposób.</w:t>
      </w:r>
    </w:p>
    <w:p w14:paraId="380B0FBE" w14:textId="77777777" w:rsidR="00D14CDC" w:rsidRPr="00D14CDC" w:rsidRDefault="00D14CDC" w:rsidP="00D14CDC">
      <w:pPr>
        <w:spacing w:after="0" w:line="240" w:lineRule="auto"/>
        <w:jc w:val="both"/>
        <w:rPr>
          <w:rFonts w:ascii="Times New Roman" w:hAnsi="Times New Roman" w:cs="Times New Roman"/>
          <w:sz w:val="24"/>
          <w:szCs w:val="24"/>
        </w:rPr>
      </w:pPr>
    </w:p>
    <w:p w14:paraId="5ADC3FC3"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Różne formy przemocy</w:t>
      </w:r>
    </w:p>
    <w:p w14:paraId="478E1574" w14:textId="77777777" w:rsidR="00D14CDC" w:rsidRPr="00D14CDC" w:rsidRDefault="00D14CDC" w:rsidP="00D14CDC">
      <w:pPr>
        <w:spacing w:after="0" w:line="240" w:lineRule="auto"/>
        <w:rPr>
          <w:rFonts w:ascii="Times New Roman" w:hAnsi="Times New Roman" w:cs="Times New Roman"/>
          <w:b/>
          <w:bCs/>
          <w:sz w:val="24"/>
          <w:szCs w:val="24"/>
        </w:rPr>
      </w:pPr>
    </w:p>
    <w:p w14:paraId="4E870530" w14:textId="26AD8061"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uwikłanie </w:t>
      </w:r>
      <w:r w:rsidRPr="00ED7A15">
        <w:rPr>
          <w:rFonts w:ascii="Times New Roman" w:hAnsi="Times New Roman" w:cs="Times New Roman"/>
          <w:sz w:val="24"/>
          <w:szCs w:val="24"/>
        </w:rPr>
        <w:t>– każda relacja, w której ktoś doświadcza s</w:t>
      </w:r>
      <w:r w:rsidR="00ED7A15" w:rsidRPr="00ED7A15">
        <w:rPr>
          <w:rFonts w:ascii="Times New Roman" w:hAnsi="Times New Roman" w:cs="Times New Roman"/>
          <w:sz w:val="24"/>
          <w:szCs w:val="24"/>
        </w:rPr>
        <w:t>trachu, lęku, poczucia winy, po</w:t>
      </w:r>
      <w:r w:rsidRPr="00ED7A15">
        <w:rPr>
          <w:rFonts w:ascii="Times New Roman" w:hAnsi="Times New Roman" w:cs="Times New Roman"/>
          <w:sz w:val="24"/>
          <w:szCs w:val="24"/>
        </w:rPr>
        <w:t>czucia krzywdy, frustracji, poniżenia, zniewolenia</w:t>
      </w:r>
      <w:r w:rsidR="00ED7A15" w:rsidRPr="00ED7A15">
        <w:rPr>
          <w:rFonts w:ascii="Times New Roman" w:hAnsi="Times New Roman" w:cs="Times New Roman"/>
          <w:sz w:val="24"/>
          <w:szCs w:val="24"/>
        </w:rPr>
        <w:t>, zależności, dominacji, niemoż</w:t>
      </w:r>
      <w:r w:rsidRPr="00ED7A15">
        <w:rPr>
          <w:rFonts w:ascii="Times New Roman" w:hAnsi="Times New Roman" w:cs="Times New Roman"/>
          <w:sz w:val="24"/>
          <w:szCs w:val="24"/>
        </w:rPr>
        <w:t>ności bycia sobą, nieszczerości, braku autentyczn</w:t>
      </w:r>
      <w:r w:rsidR="00ED7A15" w:rsidRPr="00ED7A15">
        <w:rPr>
          <w:rFonts w:ascii="Times New Roman" w:hAnsi="Times New Roman" w:cs="Times New Roman"/>
          <w:sz w:val="24"/>
          <w:szCs w:val="24"/>
        </w:rPr>
        <w:t>ości, przemocy emocjonalnej, fi</w:t>
      </w:r>
      <w:r w:rsidRPr="00ED7A15">
        <w:rPr>
          <w:rFonts w:ascii="Times New Roman" w:hAnsi="Times New Roman" w:cs="Times New Roman"/>
          <w:sz w:val="24"/>
          <w:szCs w:val="24"/>
        </w:rPr>
        <w:t>zycznej, seksualnej czy ekonomicznej.</w:t>
      </w:r>
    </w:p>
    <w:p w14:paraId="2CDEEB1D" w14:textId="33793055"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nadużycie </w:t>
      </w:r>
      <w:r w:rsidRPr="00ED7A15">
        <w:rPr>
          <w:rFonts w:ascii="Times New Roman" w:hAnsi="Times New Roman" w:cs="Times New Roman"/>
          <w:sz w:val="24"/>
          <w:szCs w:val="24"/>
        </w:rPr>
        <w:t xml:space="preserve">– postępowanie lub czyn niezgodny z przyjętymi normami postępowania, a </w:t>
      </w:r>
      <w:r w:rsidRPr="00ED7A15">
        <w:rPr>
          <w:rFonts w:ascii="Times New Roman" w:hAnsi="Times New Roman" w:cs="Times New Roman"/>
          <w:i/>
          <w:iCs/>
          <w:sz w:val="24"/>
          <w:szCs w:val="24"/>
        </w:rPr>
        <w:t xml:space="preserve">nadużywać </w:t>
      </w:r>
      <w:r w:rsidRPr="00ED7A15">
        <w:rPr>
          <w:rFonts w:ascii="Times New Roman" w:hAnsi="Times New Roman" w:cs="Times New Roman"/>
          <w:sz w:val="24"/>
          <w:szCs w:val="24"/>
        </w:rPr>
        <w:t xml:space="preserve">oznacza </w:t>
      </w:r>
      <w:r w:rsidRPr="00ED7A15">
        <w:rPr>
          <w:rFonts w:ascii="Times New Roman" w:hAnsi="Times New Roman" w:cs="Times New Roman"/>
          <w:i/>
          <w:iCs/>
          <w:sz w:val="24"/>
          <w:szCs w:val="24"/>
        </w:rPr>
        <w:t xml:space="preserve">użyć ponad miarę </w:t>
      </w:r>
      <w:r w:rsidRPr="00ED7A15">
        <w:rPr>
          <w:rFonts w:ascii="Times New Roman" w:hAnsi="Times New Roman" w:cs="Times New Roman"/>
          <w:sz w:val="24"/>
          <w:szCs w:val="24"/>
        </w:rPr>
        <w:t xml:space="preserve">oraz </w:t>
      </w:r>
      <w:r w:rsidRPr="00ED7A15">
        <w:rPr>
          <w:rFonts w:ascii="Times New Roman" w:hAnsi="Times New Roman" w:cs="Times New Roman"/>
          <w:i/>
          <w:iCs/>
          <w:sz w:val="24"/>
          <w:szCs w:val="24"/>
        </w:rPr>
        <w:t xml:space="preserve">wykorzystać coś w niewłaściwy sposób lub w nadmiernym stopniu </w:t>
      </w:r>
      <w:r w:rsidRPr="00ED7A15">
        <w:rPr>
          <w:rFonts w:ascii="Times New Roman" w:hAnsi="Times New Roman" w:cs="Times New Roman"/>
          <w:sz w:val="24"/>
          <w:szCs w:val="24"/>
        </w:rPr>
        <w:t>(S</w:t>
      </w:r>
      <w:r w:rsidR="00D914DB" w:rsidRPr="00ED7A15">
        <w:rPr>
          <w:rFonts w:ascii="Times New Roman" w:hAnsi="Times New Roman" w:cs="Times New Roman"/>
          <w:sz w:val="24"/>
          <w:szCs w:val="24"/>
        </w:rPr>
        <w:t xml:space="preserve">łownik </w:t>
      </w:r>
      <w:r w:rsidRPr="00ED7A15">
        <w:rPr>
          <w:rFonts w:ascii="Times New Roman" w:hAnsi="Times New Roman" w:cs="Times New Roman"/>
          <w:sz w:val="24"/>
          <w:szCs w:val="24"/>
        </w:rPr>
        <w:t>J</w:t>
      </w:r>
      <w:r w:rsidR="00D914DB" w:rsidRPr="00ED7A15">
        <w:rPr>
          <w:rFonts w:ascii="Times New Roman" w:hAnsi="Times New Roman" w:cs="Times New Roman"/>
          <w:sz w:val="24"/>
          <w:szCs w:val="24"/>
        </w:rPr>
        <w:t xml:space="preserve">ęzyka </w:t>
      </w:r>
      <w:r w:rsidRPr="00ED7A15">
        <w:rPr>
          <w:rFonts w:ascii="Times New Roman" w:hAnsi="Times New Roman" w:cs="Times New Roman"/>
          <w:sz w:val="24"/>
          <w:szCs w:val="24"/>
        </w:rPr>
        <w:t>P</w:t>
      </w:r>
      <w:r w:rsidR="00D914DB" w:rsidRPr="00ED7A15">
        <w:rPr>
          <w:rFonts w:ascii="Times New Roman" w:hAnsi="Times New Roman" w:cs="Times New Roman"/>
          <w:sz w:val="24"/>
          <w:szCs w:val="24"/>
        </w:rPr>
        <w:t>olskiego</w:t>
      </w:r>
      <w:r w:rsidRPr="00ED7A15">
        <w:rPr>
          <w:rFonts w:ascii="Times New Roman" w:hAnsi="Times New Roman" w:cs="Times New Roman"/>
          <w:sz w:val="24"/>
          <w:szCs w:val="24"/>
        </w:rPr>
        <w:t>).</w:t>
      </w:r>
    </w:p>
    <w:p w14:paraId="7EEE87DB"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nadużycie władzy </w:t>
      </w:r>
      <w:r w:rsidRPr="00ED7A15">
        <w:rPr>
          <w:rFonts w:ascii="Times New Roman" w:hAnsi="Times New Roman" w:cs="Times New Roman"/>
          <w:sz w:val="24"/>
          <w:szCs w:val="24"/>
        </w:rPr>
        <w:t>– nadużycie stanowiska, funkcji lub obowiązku w celu wykorzysta</w:t>
      </w:r>
      <w:r w:rsidRPr="00ED7A15">
        <w:rPr>
          <w:rFonts w:ascii="Times New Roman" w:hAnsi="Times New Roman" w:cs="Times New Roman"/>
          <w:sz w:val="24"/>
          <w:szCs w:val="24"/>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1FDED1F9" w14:textId="23ADEBAA"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duchowa </w:t>
      </w:r>
      <w:r w:rsidRPr="00ED7A15">
        <w:rPr>
          <w:rFonts w:ascii="Times New Roman" w:hAnsi="Times New Roman" w:cs="Times New Roman"/>
          <w:sz w:val="24"/>
          <w:szCs w:val="24"/>
        </w:rPr>
        <w:t>– odwoływanie się do przekonań religijnych i wiary osoby w celu wyrządzenia jej szkody. Może mieć negatywny wpływ na duchowość osoby po</w:t>
      </w:r>
      <w:r w:rsidRPr="00ED7A15">
        <w:rPr>
          <w:rFonts w:ascii="Times New Roman" w:hAnsi="Times New Roman" w:cs="Times New Roman"/>
          <w:sz w:val="24"/>
          <w:szCs w:val="24"/>
        </w:rPr>
        <w:softHyphen/>
        <w:t>szkodowanej, zwłaszcza gdy dopuszcza się jej osoba posiadająca duchow</w:t>
      </w:r>
      <w:r w:rsidR="00ED7A15">
        <w:rPr>
          <w:rFonts w:ascii="Times New Roman" w:hAnsi="Times New Roman" w:cs="Times New Roman"/>
          <w:sz w:val="24"/>
          <w:szCs w:val="24"/>
        </w:rPr>
        <w:t>y autory</w:t>
      </w:r>
      <w:r w:rsidRPr="00ED7A15">
        <w:rPr>
          <w:rFonts w:ascii="Times New Roman" w:hAnsi="Times New Roman" w:cs="Times New Roman"/>
          <w:sz w:val="24"/>
          <w:szCs w:val="24"/>
        </w:rPr>
        <w:t>tet i zaufanie w Kościele.</w:t>
      </w:r>
    </w:p>
    <w:p w14:paraId="422A0936"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lastRenderedPageBreak/>
        <w:t xml:space="preserve">przemoc domowa </w:t>
      </w:r>
      <w:r w:rsidRPr="00ED7A15">
        <w:rPr>
          <w:rFonts w:ascii="Times New Roman" w:hAnsi="Times New Roman" w:cs="Times New Roman"/>
          <w:sz w:val="24"/>
          <w:szCs w:val="24"/>
        </w:rPr>
        <w:t>– jednorazowe lub powtarzające się umyślne działanie lub zaniechanie naruszające prawa lub dobra osobiste osób, w szczególności narażające na niebez</w:t>
      </w:r>
      <w:r w:rsidRPr="00ED7A15">
        <w:rPr>
          <w:rFonts w:ascii="Times New Roman" w:hAnsi="Times New Roman" w:cs="Times New Roman"/>
          <w:sz w:val="24"/>
          <w:szCs w:val="24"/>
        </w:rPr>
        <w:softHyphen/>
        <w:t>pieczeństwo utraty życia lub zdrowia, naruszające godność, nietykalność cielesną, wolność, w tym wolność seksualną, powodujące szkody na ich zdrowiu fizycznym lub psychicznym, a także wywołujące cierpienia i krzywdy moralne u osób do</w:t>
      </w:r>
      <w:r w:rsidRPr="00ED7A15">
        <w:rPr>
          <w:rFonts w:ascii="Times New Roman" w:hAnsi="Times New Roman" w:cs="Times New Roman"/>
          <w:sz w:val="24"/>
          <w:szCs w:val="24"/>
        </w:rPr>
        <w:softHyphen/>
        <w:t xml:space="preserve">tkniętych przemocą (art. 2 Ustawy o przeciwdziałaniu przemocy w rodzinie). </w:t>
      </w:r>
    </w:p>
    <w:p w14:paraId="61B02898"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zaniedbanie (wobec osoby dorosłej) </w:t>
      </w:r>
      <w:r w:rsidRPr="00ED7A15">
        <w:rPr>
          <w:rFonts w:ascii="Times New Roman" w:hAnsi="Times New Roman" w:cs="Times New Roman"/>
          <w:sz w:val="24"/>
          <w:szCs w:val="24"/>
        </w:rPr>
        <w:t>– niezapewnienie przez opiekuna środków nie</w:t>
      </w:r>
      <w:r w:rsidRPr="00ED7A15">
        <w:rPr>
          <w:rFonts w:ascii="Times New Roman" w:hAnsi="Times New Roman" w:cs="Times New Roman"/>
          <w:sz w:val="24"/>
          <w:szCs w:val="24"/>
        </w:rPr>
        <w:softHyphen/>
        <w:t>zbędnych do życia osobie, którą się opiekuje.</w:t>
      </w:r>
    </w:p>
    <w:p w14:paraId="3E12301A" w14:textId="259E72F3"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wobec osób starszych </w:t>
      </w:r>
      <w:r w:rsidRPr="00ED7A15">
        <w:rPr>
          <w:rFonts w:ascii="Times New Roman" w:hAnsi="Times New Roman" w:cs="Times New Roman"/>
          <w:sz w:val="24"/>
          <w:szCs w:val="24"/>
        </w:rPr>
        <w:t>– pojedyncze lub powtarzające się działanie lub brak od</w:t>
      </w:r>
      <w:r w:rsidRPr="00ED7A15">
        <w:rPr>
          <w:rFonts w:ascii="Times New Roman" w:hAnsi="Times New Roman" w:cs="Times New Roman"/>
          <w:sz w:val="24"/>
          <w:szCs w:val="24"/>
        </w:rPr>
        <w:softHyphen/>
        <w:t>powiedniego działania, mające miejsce w jakimkol</w:t>
      </w:r>
      <w:r w:rsidR="00ED7A15">
        <w:rPr>
          <w:rFonts w:ascii="Times New Roman" w:hAnsi="Times New Roman" w:cs="Times New Roman"/>
          <w:sz w:val="24"/>
          <w:szCs w:val="24"/>
        </w:rPr>
        <w:t>wiek związku, w którym ocze</w:t>
      </w:r>
      <w:r w:rsidRPr="00ED7A15">
        <w:rPr>
          <w:rFonts w:ascii="Times New Roman" w:hAnsi="Times New Roman" w:cs="Times New Roman"/>
          <w:sz w:val="24"/>
          <w:szCs w:val="24"/>
        </w:rPr>
        <w:t xml:space="preserve">kuje się zaufania, które powoduje krzywdę lub cierpienie starszej osoby. </w:t>
      </w:r>
    </w:p>
    <w:p w14:paraId="5ACC29F7" w14:textId="0CFB4168"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emocjonalna (dorośli) </w:t>
      </w:r>
      <w:r w:rsidRPr="00ED7A15">
        <w:rPr>
          <w:rFonts w:ascii="Times New Roman" w:hAnsi="Times New Roman" w:cs="Times New Roman"/>
          <w:sz w:val="24"/>
          <w:szCs w:val="24"/>
        </w:rPr>
        <w:t>– powszechna forma przemocy mająca miejsce w bli</w:t>
      </w:r>
      <w:r w:rsidRPr="00ED7A15">
        <w:rPr>
          <w:rFonts w:ascii="Times New Roman" w:hAnsi="Times New Roman" w:cs="Times New Roman"/>
          <w:sz w:val="24"/>
          <w:szCs w:val="24"/>
        </w:rPr>
        <w:softHyphen/>
        <w:t xml:space="preserve">skich związkach. Przemoc emocjonalna jest definiowana jako molestowanie, które ma miejsce, gdy dana osoba jest poddawana </w:t>
      </w:r>
      <w:r w:rsidR="00ED7A15">
        <w:rPr>
          <w:rFonts w:ascii="Times New Roman" w:hAnsi="Times New Roman" w:cs="Times New Roman"/>
          <w:sz w:val="24"/>
          <w:szCs w:val="24"/>
        </w:rPr>
        <w:t>zachowaniom lub działaniom mają</w:t>
      </w:r>
      <w:r w:rsidRPr="00ED7A15">
        <w:rPr>
          <w:rFonts w:ascii="Times New Roman" w:hAnsi="Times New Roman" w:cs="Times New Roman"/>
          <w:sz w:val="24"/>
          <w:szCs w:val="24"/>
        </w:rPr>
        <w:t>cym na celu jej kontrolowanie, z zamiarem wyrządzenia jej krzywdy emocjonalnej lub strachu, poprzez manipulację, izolację lub zastraszanie.</w:t>
      </w:r>
    </w:p>
    <w:p w14:paraId="6572BE5F"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bullying </w:t>
      </w:r>
      <w:r w:rsidRPr="00ED7A15">
        <w:rPr>
          <w:rFonts w:ascii="Times New Roman" w:hAnsi="Times New Roman" w:cs="Times New Roman"/>
          <w:sz w:val="24"/>
          <w:szCs w:val="24"/>
        </w:rPr>
        <w:t xml:space="preserve">– znęcanie, zastraszanie, prześladowanie werbalne, społeczne, a także fizyczne. </w:t>
      </w:r>
    </w:p>
    <w:p w14:paraId="7DFE33F3"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gaslighting </w:t>
      </w:r>
      <w:r w:rsidRPr="00ED7A15">
        <w:rPr>
          <w:rFonts w:ascii="Times New Roman" w:hAnsi="Times New Roman" w:cs="Times New Roman"/>
          <w:sz w:val="24"/>
          <w:szCs w:val="24"/>
        </w:rPr>
        <w:t>– przemoc psychiczna polegająca na manipulowania drugą osobą w taki sposób, że ofiara przemocy z czasem przestaje ufać swoim osądom, staje się zdezo</w:t>
      </w:r>
      <w:r w:rsidRPr="00ED7A15">
        <w:rPr>
          <w:rFonts w:ascii="Times New Roman" w:hAnsi="Times New Roman" w:cs="Times New Roman"/>
          <w:sz w:val="24"/>
          <w:szCs w:val="24"/>
        </w:rPr>
        <w:softHyphen/>
        <w:t>rientowana, zalękniona i traci zaufanie do swojej pamięci czy percepcji. Jeśli mani</w:t>
      </w:r>
      <w:r w:rsidRPr="00ED7A15">
        <w:rPr>
          <w:rFonts w:ascii="Times New Roman" w:hAnsi="Times New Roman" w:cs="Times New Roman"/>
          <w:sz w:val="24"/>
          <w:szCs w:val="24"/>
        </w:rPr>
        <w:softHyphen/>
        <w:t>pulacja jest stosowana stale i metodycznie, może w końcu doprowadzić do tego, że ofiara zacznie kwestionować swoje zdrowie psychiczne. W ten sposób manipulator przejmuje nad nią całkowitą kontrolę.</w:t>
      </w:r>
    </w:p>
    <w:p w14:paraId="1C1BF1A2"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grooming (wobec dorosłego) </w:t>
      </w:r>
      <w:r w:rsidRPr="00ED7A15">
        <w:rPr>
          <w:rFonts w:ascii="Times New Roman" w:hAnsi="Times New Roman" w:cs="Times New Roman"/>
          <w:sz w:val="24"/>
          <w:szCs w:val="24"/>
        </w:rPr>
        <w:t>– zachowania mające na celu izolację osoby, uczynienie jej zależną, skłonną do zaufania i bardziej podatną na agresywne zachowanie.</w:t>
      </w:r>
    </w:p>
    <w:p w14:paraId="77118D2B"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seksizm </w:t>
      </w:r>
      <w:r w:rsidRPr="00ED7A15">
        <w:rPr>
          <w:rFonts w:ascii="Times New Roman" w:hAnsi="Times New Roman" w:cs="Times New Roman"/>
          <w:sz w:val="24"/>
          <w:szCs w:val="24"/>
        </w:rPr>
        <w:t xml:space="preserve">– uprzedzenie lub dyskryminacja ze względu na płeć. </w:t>
      </w:r>
    </w:p>
    <w:p w14:paraId="7761A919" w14:textId="27C619FC"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seksualizacja </w:t>
      </w:r>
      <w:r w:rsidRPr="00ED7A15">
        <w:rPr>
          <w:rFonts w:ascii="Times New Roman" w:hAnsi="Times New Roman" w:cs="Times New Roman"/>
          <w:sz w:val="24"/>
          <w:szCs w:val="24"/>
        </w:rPr>
        <w:t xml:space="preserve">– </w:t>
      </w:r>
      <w:r w:rsidRPr="00ED7A15">
        <w:rPr>
          <w:rFonts w:ascii="Times New Roman" w:hAnsi="Times New Roman" w:cs="Times New Roman"/>
          <w:i/>
          <w:iCs/>
          <w:sz w:val="24"/>
          <w:szCs w:val="24"/>
        </w:rPr>
        <w:t>proces</w:t>
      </w:r>
      <w:r w:rsidRPr="00ED7A15">
        <w:rPr>
          <w:rFonts w:ascii="Times New Roman" w:hAnsi="Times New Roman" w:cs="Times New Roman"/>
          <w:sz w:val="24"/>
          <w:szCs w:val="24"/>
        </w:rPr>
        <w:t xml:space="preserve">, w wyniku którego </w:t>
      </w:r>
      <w:r w:rsidRPr="00ED7A15">
        <w:rPr>
          <w:rFonts w:ascii="Times New Roman" w:hAnsi="Times New Roman" w:cs="Times New Roman"/>
          <w:i/>
          <w:iCs/>
          <w:sz w:val="24"/>
          <w:szCs w:val="24"/>
        </w:rPr>
        <w:t xml:space="preserve">wartościowanie </w:t>
      </w:r>
      <w:r w:rsidRPr="00ED7A15">
        <w:rPr>
          <w:rFonts w:ascii="Times New Roman" w:hAnsi="Times New Roman" w:cs="Times New Roman"/>
          <w:sz w:val="24"/>
          <w:szCs w:val="24"/>
        </w:rPr>
        <w:t xml:space="preserve">drugiej </w:t>
      </w:r>
      <w:r w:rsidRPr="00ED7A15">
        <w:rPr>
          <w:rFonts w:ascii="Times New Roman" w:hAnsi="Times New Roman" w:cs="Times New Roman"/>
          <w:i/>
          <w:iCs/>
          <w:sz w:val="24"/>
          <w:szCs w:val="24"/>
        </w:rPr>
        <w:t xml:space="preserve">osoby </w:t>
      </w:r>
      <w:r w:rsidRPr="00ED7A15">
        <w:rPr>
          <w:rFonts w:ascii="Times New Roman" w:hAnsi="Times New Roman" w:cs="Times New Roman"/>
          <w:sz w:val="24"/>
          <w:szCs w:val="24"/>
        </w:rPr>
        <w:t xml:space="preserve">oraz siebie samego/siebie samej dokonywane jest przez pryzmat </w:t>
      </w:r>
      <w:r w:rsidRPr="00ED7A15">
        <w:rPr>
          <w:rFonts w:ascii="Times New Roman" w:hAnsi="Times New Roman" w:cs="Times New Roman"/>
          <w:i/>
          <w:iCs/>
          <w:sz w:val="24"/>
          <w:szCs w:val="24"/>
        </w:rPr>
        <w:t>atrakcyjności seksualnej</w:t>
      </w:r>
      <w:r w:rsidR="00ED7A15">
        <w:rPr>
          <w:rFonts w:ascii="Times New Roman" w:hAnsi="Times New Roman" w:cs="Times New Roman"/>
          <w:sz w:val="24"/>
          <w:szCs w:val="24"/>
        </w:rPr>
        <w:t>, uprzedmioto</w:t>
      </w:r>
      <w:r w:rsidRPr="00ED7A15">
        <w:rPr>
          <w:rFonts w:ascii="Times New Roman" w:hAnsi="Times New Roman" w:cs="Times New Roman"/>
          <w:sz w:val="24"/>
          <w:szCs w:val="24"/>
        </w:rPr>
        <w:t>wienie osoby pod względem seksualnym lub narzucanie seksualności</w:t>
      </w:r>
      <w:r w:rsidR="00ED7A15">
        <w:rPr>
          <w:rFonts w:ascii="Times New Roman" w:hAnsi="Times New Roman" w:cs="Times New Roman"/>
          <w:sz w:val="24"/>
          <w:szCs w:val="24"/>
        </w:rPr>
        <w:t xml:space="preserve"> w niewłaści</w:t>
      </w:r>
      <w:r w:rsidRPr="00ED7A15">
        <w:rPr>
          <w:rFonts w:ascii="Times New Roman" w:hAnsi="Times New Roman" w:cs="Times New Roman"/>
          <w:sz w:val="24"/>
          <w:szCs w:val="24"/>
        </w:rPr>
        <w:t xml:space="preserve">wy sposób (wg Amerykańskiego Towarzystwa Psychologicznego).10 </w:t>
      </w:r>
    </w:p>
    <w:p w14:paraId="78A1154C" w14:textId="6DC4181D"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cyberprzemoc </w:t>
      </w:r>
      <w:r w:rsidRPr="00ED7A15">
        <w:rPr>
          <w:rFonts w:ascii="Times New Roman" w:hAnsi="Times New Roman" w:cs="Times New Roman"/>
          <w:sz w:val="24"/>
          <w:szCs w:val="24"/>
        </w:rPr>
        <w:t>– wszelka przemoc z użyciem technolog</w:t>
      </w:r>
      <w:r w:rsidR="00ED7A15">
        <w:rPr>
          <w:rFonts w:ascii="Times New Roman" w:hAnsi="Times New Roman" w:cs="Times New Roman"/>
          <w:sz w:val="24"/>
          <w:szCs w:val="24"/>
        </w:rPr>
        <w:t>ii informacyjnych i komunikacyj</w:t>
      </w:r>
      <w:r w:rsidRPr="00ED7A15">
        <w:rPr>
          <w:rFonts w:ascii="Times New Roman" w:hAnsi="Times New Roman" w:cs="Times New Roman"/>
          <w:sz w:val="24"/>
          <w:szCs w:val="24"/>
        </w:rPr>
        <w:t>nych – komunikatorów, czatów, stron internetowych, mediów społecznościowych, blogów, SMS-ów, MMS-ów. Może mieć formę</w:t>
      </w:r>
      <w:r w:rsidR="00ED7A15">
        <w:rPr>
          <w:rFonts w:ascii="Times New Roman" w:hAnsi="Times New Roman" w:cs="Times New Roman"/>
          <w:sz w:val="24"/>
          <w:szCs w:val="24"/>
        </w:rPr>
        <w:t xml:space="preserve"> wulgarnych wiadomości, obraźli</w:t>
      </w:r>
      <w:r w:rsidRPr="00ED7A15">
        <w:rPr>
          <w:rFonts w:ascii="Times New Roman" w:hAnsi="Times New Roman" w:cs="Times New Roman"/>
          <w:sz w:val="24"/>
          <w:szCs w:val="24"/>
        </w:rPr>
        <w:t>wych komentarzy (hejt, trolling), rozpowszechniania zdjęć ukazujących dziecko w niekorzystnym świetle, zastraszania, śledzenia (</w:t>
      </w:r>
      <w:r w:rsidRPr="00ED7A15">
        <w:rPr>
          <w:rFonts w:ascii="Times New Roman" w:hAnsi="Times New Roman" w:cs="Times New Roman"/>
          <w:i/>
          <w:iCs/>
          <w:sz w:val="24"/>
          <w:szCs w:val="24"/>
        </w:rPr>
        <w:t>cyberstalking</w:t>
      </w:r>
      <w:r w:rsidR="00ED7A15">
        <w:rPr>
          <w:rFonts w:ascii="Times New Roman" w:hAnsi="Times New Roman" w:cs="Times New Roman"/>
          <w:sz w:val="24"/>
          <w:szCs w:val="24"/>
        </w:rPr>
        <w:t>), ujawniania tajem</w:t>
      </w:r>
      <w:r w:rsidRPr="00ED7A15">
        <w:rPr>
          <w:rFonts w:ascii="Times New Roman" w:hAnsi="Times New Roman" w:cs="Times New Roman"/>
          <w:sz w:val="24"/>
          <w:szCs w:val="24"/>
        </w:rPr>
        <w:t>nic (</w:t>
      </w:r>
      <w:r w:rsidRPr="00ED7A15">
        <w:rPr>
          <w:rFonts w:ascii="Times New Roman" w:hAnsi="Times New Roman" w:cs="Times New Roman"/>
          <w:i/>
          <w:iCs/>
          <w:sz w:val="24"/>
          <w:szCs w:val="24"/>
        </w:rPr>
        <w:t>outing</w:t>
      </w:r>
      <w:r w:rsidRPr="00ED7A15">
        <w:rPr>
          <w:rFonts w:ascii="Times New Roman" w:hAnsi="Times New Roman" w:cs="Times New Roman"/>
          <w:sz w:val="24"/>
          <w:szCs w:val="24"/>
        </w:rPr>
        <w:t>) itp.</w:t>
      </w:r>
    </w:p>
    <w:p w14:paraId="07D1FA7C" w14:textId="77777777" w:rsidR="00D14CDC" w:rsidRPr="00D14CDC" w:rsidRDefault="00D14CDC" w:rsidP="00D14CDC">
      <w:pPr>
        <w:spacing w:after="0" w:line="240" w:lineRule="auto"/>
        <w:jc w:val="both"/>
        <w:rPr>
          <w:rFonts w:ascii="Times New Roman" w:hAnsi="Times New Roman" w:cs="Times New Roman"/>
          <w:sz w:val="24"/>
          <w:szCs w:val="24"/>
        </w:rPr>
      </w:pPr>
    </w:p>
    <w:p w14:paraId="56BAF021"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Wsparcie</w:t>
      </w:r>
    </w:p>
    <w:p w14:paraId="4821E96C" w14:textId="77777777" w:rsidR="00D14CDC" w:rsidRPr="00D14CDC" w:rsidRDefault="00D14CDC" w:rsidP="00D14CDC">
      <w:pPr>
        <w:spacing w:after="0" w:line="240" w:lineRule="auto"/>
        <w:rPr>
          <w:rFonts w:ascii="Times New Roman" w:hAnsi="Times New Roman" w:cs="Times New Roman"/>
          <w:b/>
          <w:bCs/>
          <w:sz w:val="24"/>
          <w:szCs w:val="24"/>
        </w:rPr>
      </w:pPr>
    </w:p>
    <w:p w14:paraId="5C9B1500" w14:textId="77777777" w:rsidR="00E37A02" w:rsidRPr="00ED7A15" w:rsidRDefault="00E37A02" w:rsidP="00B023C2">
      <w:pPr>
        <w:pStyle w:val="Akapitzlist"/>
        <w:numPr>
          <w:ilvl w:val="0"/>
          <w:numId w:val="26"/>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Niebieska Linia </w:t>
      </w:r>
      <w:r w:rsidRPr="00ED7A15">
        <w:rPr>
          <w:rFonts w:ascii="Times New Roman" w:hAnsi="Times New Roman" w:cs="Times New Roman"/>
          <w:sz w:val="24"/>
          <w:szCs w:val="24"/>
        </w:rPr>
        <w:t>– https://www.niebieskalinia.info/</w:t>
      </w:r>
    </w:p>
    <w:p w14:paraId="44819A3C" w14:textId="753FC3E9" w:rsidR="00E37A02" w:rsidRPr="00ED7A15" w:rsidRDefault="00E37A02" w:rsidP="00B023C2">
      <w:pPr>
        <w:pStyle w:val="Akapitzlist"/>
        <w:numPr>
          <w:ilvl w:val="0"/>
          <w:numId w:val="26"/>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procedura „Niebieskie Karty” </w:t>
      </w:r>
      <w:r w:rsidRPr="00ED7A15">
        <w:rPr>
          <w:rFonts w:ascii="Times New Roman" w:hAnsi="Times New Roman" w:cs="Times New Roman"/>
          <w:sz w:val="24"/>
          <w:szCs w:val="24"/>
        </w:rPr>
        <w:t>– jest narzędziem, k</w:t>
      </w:r>
      <w:r w:rsidR="00ED7A15" w:rsidRPr="00ED7A15">
        <w:rPr>
          <w:rFonts w:ascii="Times New Roman" w:hAnsi="Times New Roman" w:cs="Times New Roman"/>
          <w:sz w:val="24"/>
          <w:szCs w:val="24"/>
        </w:rPr>
        <w:t>tórego głównym celem jest zapew</w:t>
      </w:r>
      <w:r w:rsidRPr="00ED7A15">
        <w:rPr>
          <w:rFonts w:ascii="Times New Roman" w:hAnsi="Times New Roman" w:cs="Times New Roman"/>
          <w:sz w:val="24"/>
          <w:szCs w:val="24"/>
        </w:rPr>
        <w:t>nienie bezpieczeństwa osobie doznającej przem</w:t>
      </w:r>
      <w:r w:rsidR="00ED7A15" w:rsidRPr="00ED7A15">
        <w:rPr>
          <w:rFonts w:ascii="Times New Roman" w:hAnsi="Times New Roman" w:cs="Times New Roman"/>
          <w:sz w:val="24"/>
          <w:szCs w:val="24"/>
        </w:rPr>
        <w:t>ocy domowej, obejmuje też współ</w:t>
      </w:r>
      <w:r w:rsidRPr="00ED7A15">
        <w:rPr>
          <w:rFonts w:ascii="Times New Roman" w:hAnsi="Times New Roman" w:cs="Times New Roman"/>
          <w:sz w:val="24"/>
          <w:szCs w:val="24"/>
        </w:rPr>
        <w:t>pracę przedstawicieli różnych instytucji i podmiotów, które są zobowiązane do reagowania w przypadku uzyskania informacji o wystąpieniu przemocy domowej.</w:t>
      </w:r>
    </w:p>
    <w:p w14:paraId="4AD8098E" w14:textId="77777777" w:rsidR="0021618D" w:rsidRPr="00D14CDC" w:rsidRDefault="0021618D" w:rsidP="00D14CDC">
      <w:pPr>
        <w:spacing w:after="0" w:line="240" w:lineRule="auto"/>
        <w:jc w:val="both"/>
        <w:rPr>
          <w:rFonts w:ascii="Times New Roman" w:hAnsi="Times New Roman" w:cs="Times New Roman"/>
          <w:sz w:val="24"/>
          <w:szCs w:val="24"/>
        </w:rPr>
      </w:pPr>
    </w:p>
    <w:p w14:paraId="3C1BC976" w14:textId="77777777" w:rsidR="0025706B" w:rsidRDefault="0025706B" w:rsidP="00D14CDC">
      <w:pPr>
        <w:spacing w:after="0" w:line="240" w:lineRule="auto"/>
        <w:jc w:val="both"/>
        <w:rPr>
          <w:rFonts w:ascii="Times New Roman" w:hAnsi="Times New Roman" w:cs="Times New Roman"/>
          <w:b/>
          <w:bCs/>
          <w:sz w:val="24"/>
          <w:szCs w:val="24"/>
        </w:rPr>
      </w:pPr>
    </w:p>
    <w:p w14:paraId="244EF1A5" w14:textId="77777777" w:rsidR="0025706B" w:rsidRDefault="0025706B" w:rsidP="00D14CDC">
      <w:pPr>
        <w:spacing w:after="0" w:line="240" w:lineRule="auto"/>
        <w:jc w:val="both"/>
        <w:rPr>
          <w:rFonts w:ascii="Times New Roman" w:hAnsi="Times New Roman" w:cs="Times New Roman"/>
          <w:b/>
          <w:bCs/>
          <w:sz w:val="24"/>
          <w:szCs w:val="24"/>
        </w:rPr>
      </w:pPr>
    </w:p>
    <w:p w14:paraId="17F4F03F" w14:textId="77777777" w:rsidR="0025706B" w:rsidRDefault="0025706B" w:rsidP="00D14CDC">
      <w:pPr>
        <w:spacing w:after="0" w:line="240" w:lineRule="auto"/>
        <w:jc w:val="both"/>
        <w:rPr>
          <w:rFonts w:ascii="Times New Roman" w:hAnsi="Times New Roman" w:cs="Times New Roman"/>
          <w:b/>
          <w:bCs/>
          <w:sz w:val="24"/>
          <w:szCs w:val="24"/>
        </w:rPr>
      </w:pPr>
    </w:p>
    <w:p w14:paraId="3B06C597" w14:textId="12A9D249" w:rsidR="00E37A02" w:rsidRDefault="00E37A02" w:rsidP="00D14CDC">
      <w:pPr>
        <w:spacing w:after="0" w:line="240" w:lineRule="auto"/>
        <w:jc w:val="both"/>
        <w:rPr>
          <w:rFonts w:ascii="Times New Roman" w:hAnsi="Times New Roman" w:cs="Times New Roman"/>
          <w:b/>
          <w:bCs/>
          <w:sz w:val="24"/>
          <w:szCs w:val="24"/>
        </w:rPr>
      </w:pPr>
      <w:r w:rsidRPr="00F805EA">
        <w:rPr>
          <w:rFonts w:ascii="Times New Roman" w:hAnsi="Times New Roman" w:cs="Times New Roman"/>
          <w:b/>
          <w:bCs/>
          <w:sz w:val="24"/>
          <w:szCs w:val="24"/>
        </w:rPr>
        <w:t>Przestępstwa motywowane seksualnie</w:t>
      </w:r>
    </w:p>
    <w:p w14:paraId="06213041" w14:textId="77777777" w:rsidR="00F805EA" w:rsidRPr="00F805EA" w:rsidRDefault="00F805EA" w:rsidP="00D14CDC">
      <w:pPr>
        <w:spacing w:after="0" w:line="240" w:lineRule="auto"/>
        <w:jc w:val="both"/>
        <w:rPr>
          <w:rFonts w:ascii="Times New Roman" w:hAnsi="Times New Roman" w:cs="Times New Roman"/>
          <w:b/>
          <w:bCs/>
          <w:sz w:val="24"/>
          <w:szCs w:val="24"/>
        </w:rPr>
      </w:pPr>
    </w:p>
    <w:p w14:paraId="32AA2BBE" w14:textId="77777777" w:rsidR="00DB40F2" w:rsidRPr="00ED7A15" w:rsidRDefault="00E37A02" w:rsidP="00B023C2">
      <w:pPr>
        <w:pStyle w:val="Akapitzlist"/>
        <w:numPr>
          <w:ilvl w:val="0"/>
          <w:numId w:val="27"/>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przestępstwo kanoniczne wykorzystywania seksualnego </w:t>
      </w:r>
      <w:r w:rsidRPr="00ED7A15">
        <w:rPr>
          <w:rFonts w:ascii="Times New Roman" w:hAnsi="Times New Roman" w:cs="Times New Roman"/>
          <w:sz w:val="24"/>
          <w:szCs w:val="24"/>
        </w:rPr>
        <w:t>–</w:t>
      </w:r>
      <w:r w:rsidR="00DB40F2" w:rsidRPr="00ED7A15">
        <w:rPr>
          <w:rFonts w:ascii="Times New Roman" w:hAnsi="Times New Roman" w:cs="Times New Roman"/>
          <w:sz w:val="24"/>
          <w:szCs w:val="24"/>
        </w:rPr>
        <w:t xml:space="preserve"> może być popełnione </w:t>
      </w:r>
      <w:r w:rsidR="00F913F3" w:rsidRPr="00ED7A15">
        <w:rPr>
          <w:rFonts w:ascii="Times New Roman" w:hAnsi="Times New Roman" w:cs="Times New Roman"/>
          <w:sz w:val="24"/>
          <w:szCs w:val="24"/>
        </w:rPr>
        <w:t>prze</w:t>
      </w:r>
      <w:r w:rsidR="00DB40F2" w:rsidRPr="00ED7A15">
        <w:rPr>
          <w:rFonts w:ascii="Times New Roman" w:hAnsi="Times New Roman" w:cs="Times New Roman"/>
          <w:sz w:val="24"/>
          <w:szCs w:val="24"/>
        </w:rPr>
        <w:t>z</w:t>
      </w:r>
      <w:r w:rsidR="00F913F3" w:rsidRPr="00ED7A15">
        <w:rPr>
          <w:rFonts w:ascii="Times New Roman" w:hAnsi="Times New Roman" w:cs="Times New Roman"/>
          <w:sz w:val="24"/>
          <w:szCs w:val="24"/>
        </w:rPr>
        <w:t xml:space="preserve"> duchownego, </w:t>
      </w:r>
      <w:r w:rsidR="00F805EA" w:rsidRPr="00ED7A15">
        <w:rPr>
          <w:rFonts w:ascii="Times New Roman" w:hAnsi="Times New Roman" w:cs="Times New Roman"/>
          <w:sz w:val="24"/>
          <w:szCs w:val="24"/>
        </w:rPr>
        <w:t>członka instytutu życia konsekrowanego lub stowarzyszenia życia apostolskiego bądź wiernego, który w Kościele posiada jakąś godność albo pełni urząd lub funkcję</w:t>
      </w:r>
      <w:r w:rsidR="00DB40F2" w:rsidRPr="00ED7A15">
        <w:rPr>
          <w:rFonts w:ascii="Times New Roman" w:hAnsi="Times New Roman" w:cs="Times New Roman"/>
          <w:sz w:val="24"/>
          <w:szCs w:val="24"/>
        </w:rPr>
        <w:t xml:space="preserve">. </w:t>
      </w:r>
    </w:p>
    <w:p w14:paraId="5E0C6873" w14:textId="7AC7D7F6" w:rsidR="00DB40F2" w:rsidRDefault="00DB40F2" w:rsidP="00ED7A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Polega na:</w:t>
      </w:r>
    </w:p>
    <w:p w14:paraId="3D6E8240" w14:textId="5537A833" w:rsidR="00DB40F2"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wykonaniu czynności seksualnej</w:t>
      </w:r>
      <w:r w:rsidR="00F913F3" w:rsidRPr="00E94380">
        <w:rPr>
          <w:rFonts w:ascii="Times New Roman" w:hAnsi="Times New Roman" w:cs="Times New Roman"/>
          <w:sz w:val="24"/>
          <w:szCs w:val="24"/>
        </w:rPr>
        <w:t xml:space="preserve"> z i wobec </w:t>
      </w:r>
      <w:r w:rsidR="0021618D" w:rsidRPr="00E94380">
        <w:rPr>
          <w:rFonts w:ascii="Times New Roman" w:hAnsi="Times New Roman" w:cs="Times New Roman"/>
          <w:sz w:val="24"/>
          <w:szCs w:val="24"/>
        </w:rPr>
        <w:t>osób małoletnich</w:t>
      </w:r>
      <w:r w:rsidR="00F805EA" w:rsidRPr="00E94380">
        <w:rPr>
          <w:rFonts w:ascii="Times New Roman" w:hAnsi="Times New Roman" w:cs="Times New Roman"/>
          <w:sz w:val="24"/>
          <w:szCs w:val="24"/>
        </w:rPr>
        <w:t xml:space="preserve">, </w:t>
      </w:r>
      <w:r w:rsidR="00E94380" w:rsidRPr="00E94380">
        <w:rPr>
          <w:rFonts w:ascii="Times New Roman" w:hAnsi="Times New Roman" w:cs="Times New Roman"/>
          <w:sz w:val="24"/>
          <w:szCs w:val="24"/>
        </w:rPr>
        <w:t xml:space="preserve">tych które na stałe używają rozumu tylko w ograniczonym zakresie </w:t>
      </w:r>
      <w:r w:rsidR="00F805EA" w:rsidRPr="00E94380">
        <w:rPr>
          <w:rFonts w:ascii="Times New Roman" w:hAnsi="Times New Roman" w:cs="Times New Roman"/>
          <w:sz w:val="24"/>
          <w:szCs w:val="24"/>
        </w:rPr>
        <w:t xml:space="preserve">i tych, którym prawo przyznaje taką ochronę </w:t>
      </w:r>
      <w:r w:rsidR="00F913F3" w:rsidRPr="00E94380">
        <w:rPr>
          <w:rFonts w:ascii="Times New Roman" w:hAnsi="Times New Roman" w:cs="Times New Roman"/>
          <w:sz w:val="24"/>
          <w:szCs w:val="24"/>
        </w:rPr>
        <w:t xml:space="preserve">(kan. 1398 </w:t>
      </w:r>
      <w:r w:rsidR="00F805EA" w:rsidRPr="00E94380">
        <w:rPr>
          <w:rFonts w:ascii="Times New Roman" w:hAnsi="Times New Roman" w:cs="Times New Roman"/>
          <w:sz w:val="24"/>
          <w:szCs w:val="24"/>
        </w:rPr>
        <w:t>§ 1, 1°</w:t>
      </w:r>
      <w:r w:rsidRPr="00E94380">
        <w:rPr>
          <w:rFonts w:ascii="Times New Roman" w:hAnsi="Times New Roman" w:cs="Times New Roman"/>
          <w:sz w:val="24"/>
          <w:szCs w:val="24"/>
        </w:rPr>
        <w:t xml:space="preserve"> KPK</w:t>
      </w:r>
      <w:r w:rsidR="00F805EA" w:rsidRPr="00E94380">
        <w:rPr>
          <w:rFonts w:ascii="Times New Roman" w:hAnsi="Times New Roman" w:cs="Times New Roman"/>
          <w:sz w:val="24"/>
          <w:szCs w:val="24"/>
        </w:rPr>
        <w:t xml:space="preserve">), </w:t>
      </w:r>
    </w:p>
    <w:p w14:paraId="7CFFCF74" w14:textId="04768D1D" w:rsidR="0021618D" w:rsidRPr="00E94380" w:rsidRDefault="00F805EA"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uwodzeni</w:t>
      </w:r>
      <w:r w:rsidR="00DB40F2" w:rsidRPr="00E94380">
        <w:rPr>
          <w:rFonts w:ascii="Times New Roman" w:hAnsi="Times New Roman" w:cs="Times New Roman"/>
          <w:sz w:val="24"/>
          <w:szCs w:val="24"/>
        </w:rPr>
        <w:t>u</w:t>
      </w:r>
      <w:r w:rsidRPr="00E94380">
        <w:rPr>
          <w:rFonts w:ascii="Times New Roman" w:hAnsi="Times New Roman" w:cs="Times New Roman"/>
          <w:sz w:val="24"/>
          <w:szCs w:val="24"/>
        </w:rPr>
        <w:t xml:space="preserve"> albo nakłaniani</w:t>
      </w:r>
      <w:r w:rsidR="00DB40F2" w:rsidRPr="00E94380">
        <w:rPr>
          <w:rFonts w:ascii="Times New Roman" w:hAnsi="Times New Roman" w:cs="Times New Roman"/>
          <w:sz w:val="24"/>
          <w:szCs w:val="24"/>
        </w:rPr>
        <w:t>u</w:t>
      </w:r>
      <w:r w:rsidRPr="00E94380">
        <w:rPr>
          <w:rFonts w:ascii="Times New Roman" w:hAnsi="Times New Roman" w:cs="Times New Roman"/>
          <w:sz w:val="24"/>
          <w:szCs w:val="24"/>
        </w:rPr>
        <w:t xml:space="preserve"> małoletniego albo osoby</w:t>
      </w:r>
      <w:r w:rsidR="00E94380" w:rsidRPr="00E94380">
        <w:rPr>
          <w:rFonts w:ascii="Times New Roman" w:hAnsi="Times New Roman" w:cs="Times New Roman"/>
          <w:sz w:val="24"/>
          <w:szCs w:val="24"/>
        </w:rPr>
        <w:t xml:space="preserve"> która na stałe używa rozumu tylko w ograniczonym zakresie</w:t>
      </w:r>
      <w:r w:rsidRPr="00E94380">
        <w:rPr>
          <w:rFonts w:ascii="Times New Roman" w:hAnsi="Times New Roman" w:cs="Times New Roman"/>
          <w:sz w:val="24"/>
          <w:szCs w:val="24"/>
        </w:rPr>
        <w:t>, albo osoby, której prawo przyznaje taką samą ochronę, do ukazywania się w sposób pornograficzny lub do uczestniczenia w rzeczywistych bądź symulowanych przedstawieniach pornograficznych (kan. 1398 § 1, 2°</w:t>
      </w:r>
      <w:r w:rsidR="00DB40F2" w:rsidRPr="00E94380">
        <w:rPr>
          <w:rFonts w:ascii="Times New Roman" w:hAnsi="Times New Roman" w:cs="Times New Roman"/>
          <w:sz w:val="24"/>
          <w:szCs w:val="24"/>
        </w:rPr>
        <w:t xml:space="preserve"> KPK</w:t>
      </w:r>
      <w:r w:rsidRPr="00E94380">
        <w:rPr>
          <w:rFonts w:ascii="Times New Roman" w:hAnsi="Times New Roman" w:cs="Times New Roman"/>
          <w:sz w:val="24"/>
          <w:szCs w:val="24"/>
        </w:rPr>
        <w:t>)</w:t>
      </w:r>
      <w:r w:rsidR="00DB40F2" w:rsidRPr="00E94380">
        <w:rPr>
          <w:rFonts w:ascii="Times New Roman" w:hAnsi="Times New Roman" w:cs="Times New Roman"/>
          <w:sz w:val="24"/>
          <w:szCs w:val="24"/>
        </w:rPr>
        <w:t xml:space="preserve">, </w:t>
      </w:r>
    </w:p>
    <w:p w14:paraId="0344D949" w14:textId="18B29C5F" w:rsidR="00DB40F2"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 xml:space="preserve">nabywaniu, przechowywaniu, prezentowaniu lub rozpowszechnianiu, wbrew dobrym obyczajom, w jakikolwiek sposób i przy użyciu jakiegokolwiek narzędzia, pornograficznych wizerunków małoletnich lub osób </w:t>
      </w:r>
      <w:r w:rsidR="00E94380" w:rsidRPr="00E94380">
        <w:rPr>
          <w:rFonts w:ascii="Times New Roman" w:hAnsi="Times New Roman" w:cs="Times New Roman"/>
          <w:sz w:val="24"/>
          <w:szCs w:val="24"/>
        </w:rPr>
        <w:t xml:space="preserve">które na stałe używają rozumu tylko w ograniczonym zakresie </w:t>
      </w:r>
      <w:r w:rsidRPr="00E94380">
        <w:rPr>
          <w:rFonts w:ascii="Times New Roman" w:hAnsi="Times New Roman" w:cs="Times New Roman"/>
          <w:sz w:val="24"/>
          <w:szCs w:val="24"/>
        </w:rPr>
        <w:t>(kan. 1398 § 1, 3° KPK),</w:t>
      </w:r>
    </w:p>
    <w:p w14:paraId="45FF90AF" w14:textId="0499CDB0" w:rsidR="00F913F3"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 xml:space="preserve">wykonywaniu </w:t>
      </w:r>
      <w:r w:rsidR="00F805EA" w:rsidRPr="00E94380">
        <w:rPr>
          <w:rFonts w:ascii="Times New Roman" w:hAnsi="Times New Roman" w:cs="Times New Roman"/>
          <w:sz w:val="24"/>
          <w:szCs w:val="24"/>
        </w:rPr>
        <w:t>czyn</w:t>
      </w:r>
      <w:r w:rsidRPr="00E94380">
        <w:rPr>
          <w:rFonts w:ascii="Times New Roman" w:hAnsi="Times New Roman" w:cs="Times New Roman"/>
          <w:sz w:val="24"/>
          <w:szCs w:val="24"/>
        </w:rPr>
        <w:t>ności</w:t>
      </w:r>
      <w:r w:rsidR="00F805EA" w:rsidRPr="00E94380">
        <w:rPr>
          <w:rFonts w:ascii="Times New Roman" w:hAnsi="Times New Roman" w:cs="Times New Roman"/>
          <w:sz w:val="24"/>
          <w:szCs w:val="24"/>
        </w:rPr>
        <w:t xml:space="preserve"> przeciwko VI przykazaniu Dekalogu </w:t>
      </w:r>
      <w:r w:rsidR="00F76F91" w:rsidRPr="00E94380">
        <w:rPr>
          <w:rFonts w:ascii="Times New Roman" w:hAnsi="Times New Roman" w:cs="Times New Roman"/>
          <w:sz w:val="24"/>
          <w:szCs w:val="24"/>
        </w:rPr>
        <w:t>z zastosowaniem</w:t>
      </w:r>
      <w:r w:rsidR="00F805EA" w:rsidRPr="00E94380">
        <w:rPr>
          <w:rFonts w:ascii="Times New Roman" w:hAnsi="Times New Roman" w:cs="Times New Roman"/>
          <w:sz w:val="24"/>
          <w:szCs w:val="24"/>
        </w:rPr>
        <w:t xml:space="preserve"> </w:t>
      </w:r>
      <w:r w:rsidR="00F913F3" w:rsidRPr="00E94380">
        <w:rPr>
          <w:rFonts w:ascii="Times New Roman" w:hAnsi="Times New Roman" w:cs="Times New Roman"/>
          <w:sz w:val="24"/>
          <w:szCs w:val="24"/>
        </w:rPr>
        <w:t>przemoc</w:t>
      </w:r>
      <w:r w:rsidR="00F76F91" w:rsidRPr="00E94380">
        <w:rPr>
          <w:rFonts w:ascii="Times New Roman" w:hAnsi="Times New Roman" w:cs="Times New Roman"/>
          <w:sz w:val="24"/>
          <w:szCs w:val="24"/>
        </w:rPr>
        <w:t>y</w:t>
      </w:r>
      <w:r w:rsidR="00F913F3" w:rsidRPr="00E94380">
        <w:rPr>
          <w:rFonts w:ascii="Times New Roman" w:hAnsi="Times New Roman" w:cs="Times New Roman"/>
          <w:sz w:val="24"/>
          <w:szCs w:val="24"/>
        </w:rPr>
        <w:t>, gr</w:t>
      </w:r>
      <w:r w:rsidR="00F76F91" w:rsidRPr="00E94380">
        <w:rPr>
          <w:rFonts w:ascii="Times New Roman" w:hAnsi="Times New Roman" w:cs="Times New Roman"/>
          <w:sz w:val="24"/>
          <w:szCs w:val="24"/>
        </w:rPr>
        <w:t>óźb</w:t>
      </w:r>
      <w:r w:rsidR="00F913F3" w:rsidRPr="00E94380">
        <w:rPr>
          <w:rFonts w:ascii="Times New Roman" w:hAnsi="Times New Roman" w:cs="Times New Roman"/>
          <w:sz w:val="24"/>
          <w:szCs w:val="24"/>
        </w:rPr>
        <w:t xml:space="preserve"> lub przez nadużycie swojej władzy albo </w:t>
      </w:r>
      <w:r w:rsidR="00F805EA" w:rsidRPr="00E94380">
        <w:rPr>
          <w:rFonts w:ascii="Times New Roman" w:hAnsi="Times New Roman" w:cs="Times New Roman"/>
          <w:sz w:val="24"/>
          <w:szCs w:val="24"/>
        </w:rPr>
        <w:t>polegając</w:t>
      </w:r>
      <w:r w:rsidRPr="00E94380">
        <w:rPr>
          <w:rFonts w:ascii="Times New Roman" w:hAnsi="Times New Roman" w:cs="Times New Roman"/>
          <w:sz w:val="24"/>
          <w:szCs w:val="24"/>
        </w:rPr>
        <w:t>ej</w:t>
      </w:r>
      <w:r w:rsidR="00F805EA" w:rsidRPr="00E94380">
        <w:rPr>
          <w:rFonts w:ascii="Times New Roman" w:hAnsi="Times New Roman" w:cs="Times New Roman"/>
          <w:sz w:val="24"/>
          <w:szCs w:val="24"/>
        </w:rPr>
        <w:t xml:space="preserve"> na </w:t>
      </w:r>
      <w:r w:rsidR="00F913F3" w:rsidRPr="00E94380">
        <w:rPr>
          <w:rFonts w:ascii="Times New Roman" w:hAnsi="Times New Roman" w:cs="Times New Roman"/>
          <w:sz w:val="24"/>
          <w:szCs w:val="24"/>
        </w:rPr>
        <w:t>zmusza</w:t>
      </w:r>
      <w:r w:rsidR="00F805EA" w:rsidRPr="00E94380">
        <w:rPr>
          <w:rFonts w:ascii="Times New Roman" w:hAnsi="Times New Roman" w:cs="Times New Roman"/>
          <w:sz w:val="24"/>
          <w:szCs w:val="24"/>
        </w:rPr>
        <w:t>niu</w:t>
      </w:r>
      <w:r w:rsidR="00F913F3" w:rsidRPr="00E94380">
        <w:rPr>
          <w:rFonts w:ascii="Times New Roman" w:hAnsi="Times New Roman" w:cs="Times New Roman"/>
          <w:sz w:val="24"/>
          <w:szCs w:val="24"/>
        </w:rPr>
        <w:t xml:space="preserve"> kogoś do wykonywania czynności seksualnych lub poddawania się takim czynnościom (kan. 1395 § 3</w:t>
      </w:r>
      <w:r w:rsidRPr="00E94380">
        <w:rPr>
          <w:rFonts w:ascii="Times New Roman" w:hAnsi="Times New Roman" w:cs="Times New Roman"/>
          <w:sz w:val="24"/>
          <w:szCs w:val="24"/>
        </w:rPr>
        <w:t xml:space="preserve"> KPK</w:t>
      </w:r>
      <w:r w:rsidR="00F913F3" w:rsidRPr="00E94380">
        <w:rPr>
          <w:rFonts w:ascii="Times New Roman" w:hAnsi="Times New Roman" w:cs="Times New Roman"/>
          <w:sz w:val="24"/>
          <w:szCs w:val="24"/>
        </w:rPr>
        <w:t>)</w:t>
      </w:r>
      <w:r w:rsidR="00F76F91" w:rsidRPr="00E94380">
        <w:rPr>
          <w:rFonts w:ascii="Times New Roman" w:hAnsi="Times New Roman" w:cs="Times New Roman"/>
          <w:sz w:val="24"/>
          <w:szCs w:val="24"/>
        </w:rPr>
        <w:t>.</w:t>
      </w:r>
    </w:p>
    <w:p w14:paraId="0DC8DEC3" w14:textId="77777777" w:rsidR="00E37A02" w:rsidRPr="00ED7A15" w:rsidRDefault="00E37A02" w:rsidP="00B023C2">
      <w:pPr>
        <w:pStyle w:val="Akapitzlist"/>
        <w:numPr>
          <w:ilvl w:val="0"/>
          <w:numId w:val="29"/>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przestępstwa przeciwko wolności seksualnej i obyczajności (art. 197-205 k.k.) </w:t>
      </w:r>
      <w:r w:rsidRPr="00ED7A15">
        <w:rPr>
          <w:rFonts w:ascii="Times New Roman" w:hAnsi="Times New Roman" w:cs="Times New Roman"/>
          <w:sz w:val="24"/>
          <w:szCs w:val="24"/>
        </w:rPr>
        <w:t>– zgwał</w:t>
      </w:r>
      <w:r w:rsidRPr="00ED7A15">
        <w:rPr>
          <w:rFonts w:ascii="Times New Roman" w:hAnsi="Times New Roman" w:cs="Times New Roman"/>
          <w:sz w:val="24"/>
          <w:szCs w:val="24"/>
        </w:rPr>
        <w:softHyphen/>
        <w:t>cenie (art. 197), wykorzystanie seksualne osoby bezradnej lub niepoczytalnej (art. 198), seksualne wykorzystanie zależności (art. 199), seksualne wykorzystanie dziecka (art. 200), uwodzenie dziecka poniżej lat 15 z wykorzystaniem systemu te</w:t>
      </w:r>
      <w:r w:rsidRPr="00ED7A15">
        <w:rPr>
          <w:rFonts w:ascii="Times New Roman" w:hAnsi="Times New Roman" w:cs="Times New Roman"/>
          <w:sz w:val="24"/>
          <w:szCs w:val="24"/>
        </w:rPr>
        <w:softHyphen/>
        <w:t>leinformatycznego lub sieci telekomunikacyjnej (art. 200a), propagowanie pedofilii (art. 200b), kazirodztwo (art. 201), pornografia (art. 202), zmuszanie do prostytucji (art. 203), czerpanie zysku z cudzego nierządu (art. 204).</w:t>
      </w:r>
    </w:p>
    <w:p w14:paraId="54195547" w14:textId="083D4796" w:rsidR="0021618D" w:rsidRPr="00AB6BC0" w:rsidRDefault="00E37A02" w:rsidP="006761A8">
      <w:pPr>
        <w:pStyle w:val="Akapitzlist"/>
        <w:numPr>
          <w:ilvl w:val="0"/>
          <w:numId w:val="29"/>
        </w:numPr>
        <w:spacing w:after="0" w:line="240" w:lineRule="auto"/>
        <w:jc w:val="both"/>
        <w:rPr>
          <w:rFonts w:ascii="Times New Roman" w:hAnsi="Times New Roman" w:cs="Times New Roman"/>
          <w:sz w:val="24"/>
          <w:szCs w:val="24"/>
        </w:rPr>
      </w:pPr>
      <w:r w:rsidRPr="00AB6BC0">
        <w:rPr>
          <w:rFonts w:ascii="Times New Roman" w:hAnsi="Times New Roman" w:cs="Times New Roman"/>
          <w:b/>
          <w:bCs/>
          <w:sz w:val="24"/>
          <w:szCs w:val="24"/>
        </w:rPr>
        <w:t xml:space="preserve">Rejestr Sprawców Przestępstw na Tle Seksualnym </w:t>
      </w:r>
      <w:r w:rsidRPr="00AB6BC0">
        <w:rPr>
          <w:rFonts w:ascii="Times New Roman" w:hAnsi="Times New Roman" w:cs="Times New Roman"/>
          <w:sz w:val="24"/>
          <w:szCs w:val="24"/>
        </w:rPr>
        <w:t>– rejestr obywateli polskich, którzy dopuścili się przestępstwa z pobudek seksualnych. Składa się z Rejestru publicznego i Rejestru z dostępem ograniczonym</w:t>
      </w:r>
      <w:r w:rsidR="0021618D" w:rsidRPr="00AB6BC0">
        <w:rPr>
          <w:rFonts w:ascii="Times New Roman" w:hAnsi="Times New Roman" w:cs="Times New Roman"/>
          <w:sz w:val="24"/>
          <w:szCs w:val="24"/>
        </w:rPr>
        <w:t>;</w:t>
      </w:r>
      <w:r w:rsidRPr="00AB6BC0">
        <w:rPr>
          <w:rFonts w:ascii="Times New Roman" w:hAnsi="Times New Roman" w:cs="Times New Roman"/>
          <w:sz w:val="24"/>
          <w:szCs w:val="24"/>
        </w:rPr>
        <w:t xml:space="preserve"> </w:t>
      </w:r>
      <w:r w:rsidR="00AB6BC0">
        <w:rPr>
          <w:rFonts w:ascii="Times New Roman" w:hAnsi="Times New Roman" w:cs="Times New Roman"/>
          <w:sz w:val="24"/>
          <w:szCs w:val="24"/>
        </w:rPr>
        <w:t>www.</w:t>
      </w:r>
      <w:r w:rsidR="00AB6BC0" w:rsidRPr="00AB6BC0">
        <w:rPr>
          <w:rFonts w:ascii="Times New Roman" w:hAnsi="Times New Roman" w:cs="Times New Roman"/>
          <w:sz w:val="24"/>
          <w:szCs w:val="24"/>
        </w:rPr>
        <w:t>rps.ms.gov.pl/pl</w:t>
      </w:r>
    </w:p>
    <w:p w14:paraId="5C1E2B8F" w14:textId="77777777" w:rsidR="00AB6BC0" w:rsidRDefault="00AB6BC0" w:rsidP="00D14CDC">
      <w:pPr>
        <w:spacing w:after="0" w:line="240" w:lineRule="auto"/>
        <w:rPr>
          <w:rFonts w:ascii="Times New Roman" w:hAnsi="Times New Roman" w:cs="Times New Roman"/>
          <w:b/>
          <w:bCs/>
          <w:sz w:val="24"/>
          <w:szCs w:val="24"/>
        </w:rPr>
      </w:pPr>
    </w:p>
    <w:p w14:paraId="73F213D8" w14:textId="31EFEB2F" w:rsidR="00E37A02" w:rsidRPr="00DB40F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Osoby dramatu</w:t>
      </w:r>
    </w:p>
    <w:p w14:paraId="0DA8198D" w14:textId="77777777" w:rsidR="0021618D" w:rsidRPr="00DB40F2" w:rsidRDefault="0021618D" w:rsidP="00D14CDC">
      <w:pPr>
        <w:spacing w:after="0" w:line="240" w:lineRule="auto"/>
        <w:rPr>
          <w:rFonts w:ascii="Times New Roman" w:hAnsi="Times New Roman" w:cs="Times New Roman"/>
          <w:b/>
          <w:bCs/>
          <w:sz w:val="24"/>
          <w:szCs w:val="24"/>
        </w:rPr>
      </w:pPr>
    </w:p>
    <w:p w14:paraId="28F03809" w14:textId="7A8E82C3"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pokrzywdzona </w:t>
      </w:r>
      <w:r w:rsidRPr="00ED7A15">
        <w:rPr>
          <w:rFonts w:ascii="Times New Roman" w:hAnsi="Times New Roman" w:cs="Times New Roman"/>
          <w:sz w:val="24"/>
          <w:szCs w:val="24"/>
        </w:rPr>
        <w:t xml:space="preserve">– osoba fizyczna lub prawna, której dobro prawne zostało </w:t>
      </w:r>
      <w:r w:rsidR="00ED7A15" w:rsidRPr="00ED7A15">
        <w:rPr>
          <w:rFonts w:ascii="Times New Roman" w:hAnsi="Times New Roman" w:cs="Times New Roman"/>
          <w:sz w:val="24"/>
          <w:szCs w:val="24"/>
        </w:rPr>
        <w:t>bezpo</w:t>
      </w:r>
      <w:r w:rsidRPr="00ED7A15">
        <w:rPr>
          <w:rFonts w:ascii="Times New Roman" w:hAnsi="Times New Roman" w:cs="Times New Roman"/>
          <w:sz w:val="24"/>
          <w:szCs w:val="24"/>
        </w:rPr>
        <w:t>średnio naruszone lub zagrożone przez przestępstwo (art. 49 §</w:t>
      </w:r>
      <w:r w:rsidR="00F805EA" w:rsidRPr="00ED7A15">
        <w:rPr>
          <w:rFonts w:ascii="Times New Roman" w:hAnsi="Times New Roman" w:cs="Times New Roman"/>
          <w:sz w:val="24"/>
          <w:szCs w:val="24"/>
        </w:rPr>
        <w:t xml:space="preserve"> </w:t>
      </w:r>
      <w:r w:rsidRPr="00ED7A15">
        <w:rPr>
          <w:rFonts w:ascii="Times New Roman" w:hAnsi="Times New Roman" w:cs="Times New Roman"/>
          <w:sz w:val="24"/>
          <w:szCs w:val="24"/>
        </w:rPr>
        <w:t>1 k.p.k.).</w:t>
      </w:r>
    </w:p>
    <w:p w14:paraId="22A280C5" w14:textId="2D2A2503"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osoby pokrzywdzone przemocą w rodzinie </w:t>
      </w:r>
      <w:r w:rsidRPr="00ED7A15">
        <w:rPr>
          <w:rFonts w:ascii="Times New Roman" w:hAnsi="Times New Roman" w:cs="Times New Roman"/>
          <w:sz w:val="24"/>
          <w:szCs w:val="24"/>
        </w:rPr>
        <w:t>– osoby n</w:t>
      </w:r>
      <w:r w:rsidR="00ED7A15" w:rsidRPr="00ED7A15">
        <w:rPr>
          <w:rFonts w:ascii="Times New Roman" w:hAnsi="Times New Roman" w:cs="Times New Roman"/>
          <w:sz w:val="24"/>
          <w:szCs w:val="24"/>
        </w:rPr>
        <w:t>ajbliższe, inne osoby pozostają</w:t>
      </w:r>
      <w:r w:rsidRPr="00ED7A15">
        <w:rPr>
          <w:rFonts w:ascii="Times New Roman" w:hAnsi="Times New Roman" w:cs="Times New Roman"/>
          <w:sz w:val="24"/>
          <w:szCs w:val="24"/>
        </w:rPr>
        <w:t>ce w stałym lub przemijającym stosunku zależności od osoby stosującej przemoc (art. 115 §</w:t>
      </w:r>
      <w:r w:rsidR="00F805EA" w:rsidRPr="00ED7A15">
        <w:rPr>
          <w:rFonts w:ascii="Times New Roman" w:hAnsi="Times New Roman" w:cs="Times New Roman"/>
          <w:sz w:val="24"/>
          <w:szCs w:val="24"/>
        </w:rPr>
        <w:t xml:space="preserve"> </w:t>
      </w:r>
      <w:r w:rsidRPr="00ED7A15">
        <w:rPr>
          <w:rFonts w:ascii="Times New Roman" w:hAnsi="Times New Roman" w:cs="Times New Roman"/>
          <w:sz w:val="24"/>
          <w:szCs w:val="24"/>
        </w:rPr>
        <w:t>11 Ustawy o przeciwdziałaniu przemocy w rodzinie).</w:t>
      </w:r>
    </w:p>
    <w:p w14:paraId="4F32D4B1"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skarżący </w:t>
      </w:r>
      <w:r w:rsidRPr="00ED7A15">
        <w:rPr>
          <w:rFonts w:ascii="Times New Roman" w:hAnsi="Times New Roman" w:cs="Times New Roman"/>
          <w:sz w:val="24"/>
          <w:szCs w:val="24"/>
        </w:rPr>
        <w:t>– każda osoba składająca skargę zawierającą zarzut, podejrzenie, obawę lub zgłoszenie naruszenia prawa.</w:t>
      </w:r>
    </w:p>
    <w:p w14:paraId="6C165CF2"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podejrzany </w:t>
      </w:r>
      <w:r w:rsidRPr="00ED7A15">
        <w:rPr>
          <w:rFonts w:ascii="Times New Roman" w:hAnsi="Times New Roman" w:cs="Times New Roman"/>
          <w:sz w:val="24"/>
          <w:szCs w:val="24"/>
        </w:rPr>
        <w:t>– osoba, wobec której istnieją podejrzenia popełnienia przestępstwa, ale nie postawiono jeszcze zarzutów.</w:t>
      </w:r>
    </w:p>
    <w:p w14:paraId="30F8972B"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oskarżony </w:t>
      </w:r>
      <w:r w:rsidRPr="00ED7A15">
        <w:rPr>
          <w:rFonts w:ascii="Times New Roman" w:hAnsi="Times New Roman" w:cs="Times New Roman"/>
          <w:sz w:val="24"/>
          <w:szCs w:val="24"/>
        </w:rPr>
        <w:t>– osoba, której postawiono zarzuty karne.</w:t>
      </w:r>
    </w:p>
    <w:p w14:paraId="4BCC0BC9"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przestępca seksualny </w:t>
      </w:r>
      <w:r w:rsidRPr="00ED7A15">
        <w:rPr>
          <w:rFonts w:ascii="Times New Roman" w:hAnsi="Times New Roman" w:cs="Times New Roman"/>
          <w:sz w:val="24"/>
          <w:szCs w:val="24"/>
        </w:rPr>
        <w:t>– osoba, która przyznała się do wykorzystania seksualnego lub której odpowiedzialność za wykorzystanie została orzeczona przez właściwy sąd i/lub procedurę kościelną.</w:t>
      </w:r>
    </w:p>
    <w:p w14:paraId="6DECFC94" w14:textId="4EC1AD7D" w:rsidR="00E37A0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 xml:space="preserve">Zespół ds. </w:t>
      </w:r>
      <w:r w:rsidR="00F76F91">
        <w:rPr>
          <w:rFonts w:ascii="Times New Roman" w:hAnsi="Times New Roman" w:cs="Times New Roman"/>
          <w:b/>
          <w:bCs/>
          <w:sz w:val="24"/>
          <w:szCs w:val="24"/>
        </w:rPr>
        <w:t>p</w:t>
      </w:r>
      <w:r w:rsidRPr="00DB40F2">
        <w:rPr>
          <w:rFonts w:ascii="Times New Roman" w:hAnsi="Times New Roman" w:cs="Times New Roman"/>
          <w:b/>
          <w:bCs/>
          <w:sz w:val="24"/>
          <w:szCs w:val="24"/>
        </w:rPr>
        <w:t>rewencji i jego praca</w:t>
      </w:r>
    </w:p>
    <w:p w14:paraId="25D363AC" w14:textId="77777777" w:rsidR="00DB40F2" w:rsidRPr="00DB40F2" w:rsidRDefault="00DB40F2" w:rsidP="00D14CDC">
      <w:pPr>
        <w:spacing w:after="0" w:line="240" w:lineRule="auto"/>
        <w:rPr>
          <w:rFonts w:ascii="Times New Roman" w:hAnsi="Times New Roman" w:cs="Times New Roman"/>
          <w:b/>
          <w:bCs/>
          <w:sz w:val="24"/>
          <w:szCs w:val="24"/>
        </w:rPr>
      </w:pPr>
    </w:p>
    <w:p w14:paraId="37A29C72" w14:textId="7E65FC9A"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odpowiedzialna za standardy ochrony dzieci </w:t>
      </w:r>
      <w:r w:rsidR="00ED7A15" w:rsidRPr="00ED7A15">
        <w:rPr>
          <w:rFonts w:ascii="Times New Roman" w:hAnsi="Times New Roman" w:cs="Times New Roman"/>
          <w:sz w:val="24"/>
          <w:szCs w:val="24"/>
        </w:rPr>
        <w:t>– osoba wyznaczona przez przeło</w:t>
      </w:r>
      <w:r w:rsidRPr="00ED7A15">
        <w:rPr>
          <w:rFonts w:ascii="Times New Roman" w:hAnsi="Times New Roman" w:cs="Times New Roman"/>
          <w:sz w:val="24"/>
          <w:szCs w:val="24"/>
        </w:rPr>
        <w:t xml:space="preserve">żonego danego dzieła duszpasterskiego, danej grupy parafialnej, np. ministrantów, sprawująca nadzór nad prawidłowym stosowaniem standardów ochrony dzieci. </w:t>
      </w:r>
    </w:p>
    <w:p w14:paraId="7458A3CB" w14:textId="1A6BED1E"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zaufana </w:t>
      </w:r>
      <w:r w:rsidRPr="00ED7A15">
        <w:rPr>
          <w:rFonts w:ascii="Times New Roman" w:hAnsi="Times New Roman" w:cs="Times New Roman"/>
          <w:sz w:val="24"/>
          <w:szCs w:val="24"/>
        </w:rPr>
        <w:t>– osoba wyznaczona przez przełożone</w:t>
      </w:r>
      <w:r w:rsidR="00ED7A15" w:rsidRPr="00ED7A15">
        <w:rPr>
          <w:rFonts w:ascii="Times New Roman" w:hAnsi="Times New Roman" w:cs="Times New Roman"/>
          <w:sz w:val="24"/>
          <w:szCs w:val="24"/>
        </w:rPr>
        <w:t>go danego dzieła duszpasterskie</w:t>
      </w:r>
      <w:r w:rsidRPr="00ED7A15">
        <w:rPr>
          <w:rFonts w:ascii="Times New Roman" w:hAnsi="Times New Roman" w:cs="Times New Roman"/>
          <w:sz w:val="24"/>
          <w:szCs w:val="24"/>
        </w:rPr>
        <w:t>go, ciesząca się zaufaniem i odpowiednio przygo</w:t>
      </w:r>
      <w:r w:rsidR="00ED7A15" w:rsidRPr="00ED7A15">
        <w:rPr>
          <w:rFonts w:ascii="Times New Roman" w:hAnsi="Times New Roman" w:cs="Times New Roman"/>
          <w:sz w:val="24"/>
          <w:szCs w:val="24"/>
        </w:rPr>
        <w:t>towana, odpowiedzialna za przyj</w:t>
      </w:r>
      <w:r w:rsidRPr="00ED7A15">
        <w:rPr>
          <w:rFonts w:ascii="Times New Roman" w:hAnsi="Times New Roman" w:cs="Times New Roman"/>
          <w:sz w:val="24"/>
          <w:szCs w:val="24"/>
        </w:rPr>
        <w:t xml:space="preserve">mowanie zgłoszeń o zdarzeniach dotyczących przemocy. </w:t>
      </w:r>
    </w:p>
    <w:p w14:paraId="07908F8C" w14:textId="77777777"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odpowiedzialna za interwencję </w:t>
      </w:r>
      <w:r w:rsidRPr="00ED7A15">
        <w:rPr>
          <w:rFonts w:ascii="Times New Roman" w:hAnsi="Times New Roman" w:cs="Times New Roman"/>
          <w:sz w:val="24"/>
          <w:szCs w:val="24"/>
        </w:rPr>
        <w:t>– zarządca placówki (proboszcz) odpowiedzial</w:t>
      </w:r>
      <w:r w:rsidRPr="00ED7A15">
        <w:rPr>
          <w:rFonts w:ascii="Times New Roman" w:hAnsi="Times New Roman" w:cs="Times New Roman"/>
          <w:sz w:val="24"/>
          <w:szCs w:val="24"/>
        </w:rPr>
        <w:softHyphen/>
        <w:t xml:space="preserve">ny za podejmowanie interwencji w przypadku zaistnienia przemocy. </w:t>
      </w:r>
    </w:p>
    <w:p w14:paraId="4FDF9772" w14:textId="77777777"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kompetencje miękkie </w:t>
      </w:r>
      <w:r w:rsidRPr="00ED7A15">
        <w:rPr>
          <w:rFonts w:ascii="Times New Roman" w:hAnsi="Times New Roman" w:cs="Times New Roman"/>
          <w:sz w:val="24"/>
          <w:szCs w:val="24"/>
        </w:rPr>
        <w:t>– umiejętności psychospołeczne, np. komunikatywność, asertywność.</w:t>
      </w:r>
    </w:p>
    <w:p w14:paraId="4FC1C2FC" w14:textId="4DC7E24C"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konflikt interesów </w:t>
      </w:r>
      <w:r w:rsidRPr="00ED7A15">
        <w:rPr>
          <w:rFonts w:ascii="Times New Roman" w:hAnsi="Times New Roman" w:cs="Times New Roman"/>
          <w:sz w:val="24"/>
          <w:szCs w:val="24"/>
        </w:rPr>
        <w:t xml:space="preserve">– sytuacja (postrzegana lub rzeczywista), w której powstaje konflikt pomiędzy obowiązkami służbowymi danej osoby a jej prywatnymi interesami, który może mieć wpływ na wykonywanie tych </w:t>
      </w:r>
      <w:r w:rsidR="00ED7A15">
        <w:rPr>
          <w:rFonts w:ascii="Times New Roman" w:hAnsi="Times New Roman" w:cs="Times New Roman"/>
          <w:sz w:val="24"/>
          <w:szCs w:val="24"/>
        </w:rPr>
        <w:t>obowiązków. Taki konflikt zazwy</w:t>
      </w:r>
      <w:r w:rsidRPr="00ED7A15">
        <w:rPr>
          <w:rFonts w:ascii="Times New Roman" w:hAnsi="Times New Roman" w:cs="Times New Roman"/>
          <w:sz w:val="24"/>
          <w:szCs w:val="24"/>
        </w:rPr>
        <w:t>czaj wiąże się z przeciwstawnymi zasadami lu</w:t>
      </w:r>
      <w:r w:rsidR="00ED7A15">
        <w:rPr>
          <w:rFonts w:ascii="Times New Roman" w:hAnsi="Times New Roman" w:cs="Times New Roman"/>
          <w:sz w:val="24"/>
          <w:szCs w:val="24"/>
        </w:rPr>
        <w:t>b niezgodnymi życzeniami lub po</w:t>
      </w:r>
      <w:r w:rsidRPr="00ED7A15">
        <w:rPr>
          <w:rFonts w:ascii="Times New Roman" w:hAnsi="Times New Roman" w:cs="Times New Roman"/>
          <w:sz w:val="24"/>
          <w:szCs w:val="24"/>
        </w:rPr>
        <w:t xml:space="preserve">trzebami i może wystąpić, gdy osoba pełni wiele ról. </w:t>
      </w:r>
    </w:p>
    <w:p w14:paraId="57621DD4" w14:textId="479B10ED"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lojalność środowiskowa </w:t>
      </w:r>
      <w:r w:rsidRPr="00ED7A15">
        <w:rPr>
          <w:rFonts w:ascii="Times New Roman" w:hAnsi="Times New Roman" w:cs="Times New Roman"/>
          <w:sz w:val="24"/>
          <w:szCs w:val="24"/>
        </w:rPr>
        <w:t>– silna lojalność wobec danego środowiska, grupy ludzi, wspólnoty, instytucji, przełożonego itp., któr</w:t>
      </w:r>
      <w:r w:rsidR="00ED7A15">
        <w:rPr>
          <w:rFonts w:ascii="Times New Roman" w:hAnsi="Times New Roman" w:cs="Times New Roman"/>
          <w:sz w:val="24"/>
          <w:szCs w:val="24"/>
        </w:rPr>
        <w:t>a może przyjmować formy pozytyw</w:t>
      </w:r>
      <w:r w:rsidRPr="00ED7A15">
        <w:rPr>
          <w:rFonts w:ascii="Times New Roman" w:hAnsi="Times New Roman" w:cs="Times New Roman"/>
          <w:sz w:val="24"/>
          <w:szCs w:val="24"/>
        </w:rPr>
        <w:t>ne, np. dochowanie tajemnicy, lub negatywne, n</w:t>
      </w:r>
      <w:r w:rsidR="00ED7A15">
        <w:rPr>
          <w:rFonts w:ascii="Times New Roman" w:hAnsi="Times New Roman" w:cs="Times New Roman"/>
          <w:sz w:val="24"/>
          <w:szCs w:val="24"/>
        </w:rPr>
        <w:t>p. niereagowanie bądź zaprzecza</w:t>
      </w:r>
      <w:r w:rsidRPr="00ED7A15">
        <w:rPr>
          <w:rFonts w:ascii="Times New Roman" w:hAnsi="Times New Roman" w:cs="Times New Roman"/>
          <w:sz w:val="24"/>
          <w:szCs w:val="24"/>
        </w:rPr>
        <w:t>nie przemocy.</w:t>
      </w:r>
    </w:p>
    <w:p w14:paraId="6A1F3783" w14:textId="2AE101B2"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dane osobowe </w:t>
      </w:r>
      <w:r w:rsidRPr="00ED7A15">
        <w:rPr>
          <w:rFonts w:ascii="Times New Roman" w:hAnsi="Times New Roman" w:cs="Times New Roman"/>
          <w:sz w:val="24"/>
          <w:szCs w:val="24"/>
        </w:rPr>
        <w:t>– wszelkie informacje dotyczące zidentyfikowanej lub możliwej do ziden</w:t>
      </w:r>
      <w:r w:rsidRPr="00ED7A15">
        <w:rPr>
          <w:rFonts w:ascii="Times New Roman" w:hAnsi="Times New Roman" w:cs="Times New Roman"/>
          <w:sz w:val="24"/>
          <w:szCs w:val="24"/>
        </w:rPr>
        <w:softHyphen/>
        <w:t>tyfikowania żyjącej osoby fizycznej, a także poszczególne informacje, które w po</w:t>
      </w:r>
      <w:r w:rsidRPr="00ED7A15">
        <w:rPr>
          <w:rFonts w:ascii="Times New Roman" w:hAnsi="Times New Roman" w:cs="Times New Roman"/>
          <w:sz w:val="24"/>
          <w:szCs w:val="24"/>
        </w:rPr>
        <w:softHyphen/>
        <w:t>łączeniu ze sobą mogą prowadzić do zidentyfikowania tożsamości danej osoby.</w:t>
      </w:r>
    </w:p>
    <w:p w14:paraId="4AA19333" w14:textId="7E9F608F"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sz w:val="24"/>
          <w:szCs w:val="24"/>
        </w:rPr>
        <w:t>Przykładowe dane osobowe: imię i nazwisko, adres zamieszkania, adres e-mail z imieniem i nazwiskiem, numer dowodu tożsamości, dane o lokalizacji, adres IP, dane przechowywane przez szpital lub lekarza</w:t>
      </w:r>
      <w:r w:rsidR="00ED7A15">
        <w:rPr>
          <w:rFonts w:ascii="Times New Roman" w:hAnsi="Times New Roman" w:cs="Times New Roman"/>
          <w:sz w:val="24"/>
          <w:szCs w:val="24"/>
        </w:rPr>
        <w:t>, które mogą jednoznacznie wska</w:t>
      </w:r>
      <w:r w:rsidRPr="00ED7A15">
        <w:rPr>
          <w:rFonts w:ascii="Times New Roman" w:hAnsi="Times New Roman" w:cs="Times New Roman"/>
          <w:sz w:val="24"/>
          <w:szCs w:val="24"/>
        </w:rPr>
        <w:t>zywać tożsamość danej osoby.</w:t>
      </w:r>
    </w:p>
    <w:p w14:paraId="3398F9F9" w14:textId="78641422"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wniosek o wgląd w sytuację rodziny </w:t>
      </w:r>
      <w:r w:rsidRPr="00ED7A15">
        <w:rPr>
          <w:rFonts w:ascii="Times New Roman" w:hAnsi="Times New Roman" w:cs="Times New Roman"/>
          <w:sz w:val="24"/>
          <w:szCs w:val="24"/>
        </w:rPr>
        <w:t>– pismo może zostać złożone przez każdą osobę fizyczną i prawną, która chce, aby sąd zbadał aktualną sytuację rodzinną. Wniosek nie podlega żadnej opłacie sądowej, może być z</w:t>
      </w:r>
      <w:r w:rsidR="00ED7A15">
        <w:rPr>
          <w:rFonts w:ascii="Times New Roman" w:hAnsi="Times New Roman" w:cs="Times New Roman"/>
          <w:sz w:val="24"/>
          <w:szCs w:val="24"/>
        </w:rPr>
        <w:t>łożony w każdej chwili i w przy</w:t>
      </w:r>
      <w:r w:rsidRPr="00ED7A15">
        <w:rPr>
          <w:rFonts w:ascii="Times New Roman" w:hAnsi="Times New Roman" w:cs="Times New Roman"/>
          <w:sz w:val="24"/>
          <w:szCs w:val="24"/>
        </w:rPr>
        <w:t>padku jego odrzucenia przez sąd nie rodzi żadnych negatywnych konsekwencji wobec wnioskodawcy.</w:t>
      </w:r>
    </w:p>
    <w:p w14:paraId="53924117" w14:textId="77777777" w:rsidR="00DB40F2" w:rsidRPr="00D14CDC" w:rsidRDefault="00DB40F2" w:rsidP="00D14CDC">
      <w:pPr>
        <w:spacing w:after="0" w:line="240" w:lineRule="auto"/>
        <w:jc w:val="both"/>
        <w:rPr>
          <w:rFonts w:ascii="Times New Roman" w:hAnsi="Times New Roman" w:cs="Times New Roman"/>
          <w:sz w:val="24"/>
          <w:szCs w:val="24"/>
        </w:rPr>
      </w:pPr>
    </w:p>
    <w:p w14:paraId="0EBA9542" w14:textId="77777777" w:rsidR="00E37A02" w:rsidRPr="00DB40F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 xml:space="preserve">Formy przemocy wobec dziecka </w:t>
      </w:r>
    </w:p>
    <w:p w14:paraId="752AB187" w14:textId="77777777" w:rsidR="00DB40F2" w:rsidRPr="00D14CDC" w:rsidRDefault="00DB40F2" w:rsidP="00D14CDC">
      <w:pPr>
        <w:spacing w:after="0" w:line="240" w:lineRule="auto"/>
        <w:rPr>
          <w:rFonts w:ascii="Times New Roman" w:hAnsi="Times New Roman" w:cs="Times New Roman"/>
          <w:sz w:val="24"/>
          <w:szCs w:val="24"/>
        </w:rPr>
      </w:pPr>
    </w:p>
    <w:p w14:paraId="26FCC99D" w14:textId="5832CD68"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wobec dzieci </w:t>
      </w:r>
      <w:r w:rsidRPr="00ED7A15">
        <w:rPr>
          <w:rFonts w:ascii="Times New Roman" w:hAnsi="Times New Roman" w:cs="Times New Roman"/>
          <w:sz w:val="24"/>
          <w:szCs w:val="24"/>
        </w:rPr>
        <w:t>– wszelkie formy złego traktowania fizycznego i/lub emocjo</w:t>
      </w:r>
      <w:r w:rsidRPr="00ED7A15">
        <w:rPr>
          <w:rFonts w:ascii="Times New Roman" w:hAnsi="Times New Roman" w:cs="Times New Roman"/>
          <w:sz w:val="24"/>
          <w:szCs w:val="24"/>
        </w:rPr>
        <w:softHyphen/>
        <w:t>nalnego, wykorzystywania seksualnego, zani</w:t>
      </w:r>
      <w:r w:rsidR="00ED7A15">
        <w:rPr>
          <w:rFonts w:ascii="Times New Roman" w:hAnsi="Times New Roman" w:cs="Times New Roman"/>
          <w:sz w:val="24"/>
          <w:szCs w:val="24"/>
        </w:rPr>
        <w:t>edbania lub niedbałego traktowa</w:t>
      </w:r>
      <w:r w:rsidRPr="00ED7A15">
        <w:rPr>
          <w:rFonts w:ascii="Times New Roman" w:hAnsi="Times New Roman" w:cs="Times New Roman"/>
          <w:sz w:val="24"/>
          <w:szCs w:val="24"/>
        </w:rPr>
        <w:t>nia, wyzysku komercyjnego lub innego, skutkujące rzeczywistą lub potencjalną szkodą dla zdrowia, przetrwania, rozwoju lub g</w:t>
      </w:r>
      <w:r w:rsidR="00ED7A15">
        <w:rPr>
          <w:rFonts w:ascii="Times New Roman" w:hAnsi="Times New Roman" w:cs="Times New Roman"/>
          <w:sz w:val="24"/>
          <w:szCs w:val="24"/>
        </w:rPr>
        <w:t>odności dziecka w kontekście re</w:t>
      </w:r>
      <w:r w:rsidRPr="00ED7A15">
        <w:rPr>
          <w:rFonts w:ascii="Times New Roman" w:hAnsi="Times New Roman" w:cs="Times New Roman"/>
          <w:sz w:val="24"/>
          <w:szCs w:val="24"/>
        </w:rPr>
        <w:t>lacji odpowiedzialności, zaufania lub siły. Dziel</w:t>
      </w:r>
      <w:r w:rsidR="00ED7A15">
        <w:rPr>
          <w:rFonts w:ascii="Times New Roman" w:hAnsi="Times New Roman" w:cs="Times New Roman"/>
          <w:sz w:val="24"/>
          <w:szCs w:val="24"/>
        </w:rPr>
        <w:t>i się powszechnie na pięć podty</w:t>
      </w:r>
      <w:r w:rsidRPr="00ED7A15">
        <w:rPr>
          <w:rFonts w:ascii="Times New Roman" w:hAnsi="Times New Roman" w:cs="Times New Roman"/>
          <w:sz w:val="24"/>
          <w:szCs w:val="24"/>
        </w:rPr>
        <w:t>pów: przemoc fizyczna, znęcanie się emocjonaln</w:t>
      </w:r>
      <w:r w:rsidR="00ED7A15">
        <w:rPr>
          <w:rFonts w:ascii="Times New Roman" w:hAnsi="Times New Roman" w:cs="Times New Roman"/>
          <w:sz w:val="24"/>
          <w:szCs w:val="24"/>
        </w:rPr>
        <w:t>e/psychiczne, zaniedbanie, nara</w:t>
      </w:r>
      <w:r w:rsidRPr="00ED7A15">
        <w:rPr>
          <w:rFonts w:ascii="Times New Roman" w:hAnsi="Times New Roman" w:cs="Times New Roman"/>
          <w:sz w:val="24"/>
          <w:szCs w:val="24"/>
        </w:rPr>
        <w:t xml:space="preserve">żenie na przemoc w rodzinie, wykorzystywanie seksualne. W kontekście Kościoła katolickiego ważne jest także uznanie przemocy duchowej za dodatkowy podtyp przemocy. </w:t>
      </w:r>
    </w:p>
    <w:p w14:paraId="4ACF4E32" w14:textId="41619B7F"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fizyczna </w:t>
      </w:r>
      <w:r w:rsidRPr="00ED7A15">
        <w:rPr>
          <w:rFonts w:ascii="Times New Roman" w:hAnsi="Times New Roman" w:cs="Times New Roman"/>
          <w:sz w:val="24"/>
          <w:szCs w:val="24"/>
        </w:rPr>
        <w:t xml:space="preserve">to przemoc, w wyniku której </w:t>
      </w:r>
      <w:r w:rsidR="00ED7A15">
        <w:rPr>
          <w:rFonts w:ascii="Times New Roman" w:hAnsi="Times New Roman" w:cs="Times New Roman"/>
          <w:sz w:val="24"/>
          <w:szCs w:val="24"/>
        </w:rPr>
        <w:t>dziecko doznaje fizycznej krzyw</w:t>
      </w:r>
      <w:r w:rsidRPr="00ED7A15">
        <w:rPr>
          <w:rFonts w:ascii="Times New Roman" w:hAnsi="Times New Roman" w:cs="Times New Roman"/>
          <w:sz w:val="24"/>
          <w:szCs w:val="24"/>
        </w:rPr>
        <w:t>dy lub jest nią potencjalnie zagrożone. Krzyw</w:t>
      </w:r>
      <w:r w:rsidR="00ED7A15">
        <w:rPr>
          <w:rFonts w:ascii="Times New Roman" w:hAnsi="Times New Roman" w:cs="Times New Roman"/>
          <w:sz w:val="24"/>
          <w:szCs w:val="24"/>
        </w:rPr>
        <w:t>da ta następuje w wyniku działa</w:t>
      </w:r>
      <w:r w:rsidRPr="00ED7A15">
        <w:rPr>
          <w:rFonts w:ascii="Times New Roman" w:hAnsi="Times New Roman" w:cs="Times New Roman"/>
          <w:sz w:val="24"/>
          <w:szCs w:val="24"/>
        </w:rPr>
        <w:t>nia bądź zaniechania działania ze strony rodzi</w:t>
      </w:r>
      <w:r w:rsidR="00ED7A15">
        <w:rPr>
          <w:rFonts w:ascii="Times New Roman" w:hAnsi="Times New Roman" w:cs="Times New Roman"/>
          <w:sz w:val="24"/>
          <w:szCs w:val="24"/>
        </w:rPr>
        <w:t>ca lub innej osoby odpowiedzial</w:t>
      </w:r>
      <w:r w:rsidRPr="00ED7A15">
        <w:rPr>
          <w:rFonts w:ascii="Times New Roman" w:hAnsi="Times New Roman" w:cs="Times New Roman"/>
          <w:sz w:val="24"/>
          <w:szCs w:val="24"/>
        </w:rPr>
        <w:t xml:space="preserve">nej za dziecko, lub której dziecko ufa, bądź która ma nad nim władzę. Przemoc fizyczna wobec dziecka może być czynnością powtarzalną lub jednorazową. </w:t>
      </w:r>
    </w:p>
    <w:p w14:paraId="0DF7BCEB" w14:textId="7AAF3C81"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psychiczna i emocjonalna </w:t>
      </w:r>
      <w:r w:rsidR="00ED7A15">
        <w:rPr>
          <w:rFonts w:ascii="Times New Roman" w:hAnsi="Times New Roman" w:cs="Times New Roman"/>
          <w:sz w:val="24"/>
          <w:szCs w:val="24"/>
        </w:rPr>
        <w:t>to przewlekła, szkodliwa inte</w:t>
      </w:r>
      <w:r w:rsidRPr="00ED7A15">
        <w:rPr>
          <w:rFonts w:ascii="Times New Roman" w:hAnsi="Times New Roman" w:cs="Times New Roman"/>
          <w:sz w:val="24"/>
          <w:szCs w:val="24"/>
        </w:rPr>
        <w:t>rakcja wobec dziecka, obejmująca zarówno działa</w:t>
      </w:r>
      <w:r w:rsidR="00ED7A15">
        <w:rPr>
          <w:rFonts w:ascii="Times New Roman" w:hAnsi="Times New Roman" w:cs="Times New Roman"/>
          <w:sz w:val="24"/>
          <w:szCs w:val="24"/>
        </w:rPr>
        <w:t>nia, jak i zaniechania. Zalicza</w:t>
      </w:r>
      <w:r w:rsidRPr="00ED7A15">
        <w:rPr>
          <w:rFonts w:ascii="Times New Roman" w:hAnsi="Times New Roman" w:cs="Times New Roman"/>
          <w:sz w:val="24"/>
          <w:szCs w:val="24"/>
        </w:rPr>
        <w:t>my do niej m.in. niedostępność emocjonalną, zaniedbywanie emocjonalne, relację z dzieckiem opartą na wrogości, obwinianiu, o</w:t>
      </w:r>
      <w:r w:rsidR="00ED7A15">
        <w:rPr>
          <w:rFonts w:ascii="Times New Roman" w:hAnsi="Times New Roman" w:cs="Times New Roman"/>
          <w:sz w:val="24"/>
          <w:szCs w:val="24"/>
        </w:rPr>
        <w:t>czernianiu, odrzucaniu, nieodpo</w:t>
      </w:r>
      <w:r w:rsidRPr="00ED7A15">
        <w:rPr>
          <w:rFonts w:ascii="Times New Roman" w:hAnsi="Times New Roman" w:cs="Times New Roman"/>
          <w:sz w:val="24"/>
          <w:szCs w:val="24"/>
        </w:rPr>
        <w:t>wiednie rozwojowo lub niekonsekwentne inter</w:t>
      </w:r>
      <w:r w:rsidR="00ED7A15">
        <w:rPr>
          <w:rFonts w:ascii="Times New Roman" w:hAnsi="Times New Roman" w:cs="Times New Roman"/>
          <w:sz w:val="24"/>
          <w:szCs w:val="24"/>
        </w:rPr>
        <w:t>akcje z dzieckiem, niedostrzega</w:t>
      </w:r>
      <w:r w:rsidRPr="00ED7A15">
        <w:rPr>
          <w:rFonts w:ascii="Times New Roman" w:hAnsi="Times New Roman" w:cs="Times New Roman"/>
          <w:sz w:val="24"/>
          <w:szCs w:val="24"/>
        </w:rPr>
        <w:t xml:space="preserve">nie lub nieuznawanie indywidualności dziecka i jego granic psychicznych. </w:t>
      </w:r>
    </w:p>
    <w:p w14:paraId="7417344C" w14:textId="7AD622E8"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zaniedbywanie dziecka </w:t>
      </w:r>
      <w:r w:rsidRPr="00ED7A15">
        <w:rPr>
          <w:rFonts w:ascii="Times New Roman" w:hAnsi="Times New Roman" w:cs="Times New Roman"/>
          <w:sz w:val="24"/>
          <w:szCs w:val="24"/>
        </w:rPr>
        <w:t>to chroniczne lub incydentalne niezaspokajanie jego podstawowych potrzeb fizycznych/psychicznych i/lub nierespektowanie jego podstawowych praw, powodujące zaburzenia jego zdrowia i/lub trudności w rozwoju. Do zaniedbywania dochodzi w relacji dziecka z osobą, która j</w:t>
      </w:r>
      <w:r w:rsidR="00ED7A15">
        <w:rPr>
          <w:rFonts w:ascii="Times New Roman" w:hAnsi="Times New Roman" w:cs="Times New Roman"/>
          <w:sz w:val="24"/>
          <w:szCs w:val="24"/>
        </w:rPr>
        <w:t>est zo</w:t>
      </w:r>
      <w:r w:rsidRPr="00ED7A15">
        <w:rPr>
          <w:rFonts w:ascii="Times New Roman" w:hAnsi="Times New Roman" w:cs="Times New Roman"/>
          <w:sz w:val="24"/>
          <w:szCs w:val="24"/>
        </w:rPr>
        <w:t xml:space="preserve">bowiązana do opieki, wychowania, troski i ochrony dziecka. </w:t>
      </w:r>
    </w:p>
    <w:p w14:paraId="2E332EF2" w14:textId="1D337267"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narażenie na przemoc w rodzinie </w:t>
      </w:r>
      <w:r w:rsidRPr="00ED7A15">
        <w:rPr>
          <w:rFonts w:ascii="Times New Roman" w:hAnsi="Times New Roman" w:cs="Times New Roman"/>
          <w:sz w:val="24"/>
          <w:szCs w:val="24"/>
        </w:rPr>
        <w:t>– forma psyc</w:t>
      </w:r>
      <w:r w:rsidR="00ED7A15">
        <w:rPr>
          <w:rFonts w:ascii="Times New Roman" w:hAnsi="Times New Roman" w:cs="Times New Roman"/>
          <w:sz w:val="24"/>
          <w:szCs w:val="24"/>
        </w:rPr>
        <w:t>hicznego znęcania się nad dziec</w:t>
      </w:r>
      <w:r w:rsidRPr="00ED7A15">
        <w:rPr>
          <w:rFonts w:ascii="Times New Roman" w:hAnsi="Times New Roman" w:cs="Times New Roman"/>
          <w:sz w:val="24"/>
          <w:szCs w:val="24"/>
        </w:rPr>
        <w:t>kiem, w której dziecko jest obecne – słyszy lub widzi – gdy inny członek rodziny doświadcza przemocy fizycznej, psychicznej lub seksualnej albo widzi szkody wyrządzone osobom lub mieniu w wyniku agresywnego zachowania członka rodziny.</w:t>
      </w:r>
    </w:p>
    <w:p w14:paraId="752B6114" w14:textId="10C5B44D" w:rsidR="00DB40F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wykorzystywanie seksualne dziecka </w:t>
      </w:r>
      <w:r w:rsidRPr="00ED7A15">
        <w:rPr>
          <w:rFonts w:ascii="Times New Roman" w:hAnsi="Times New Roman" w:cs="Times New Roman"/>
          <w:sz w:val="24"/>
          <w:szCs w:val="24"/>
        </w:rPr>
        <w:t>– wykorzystanie seksualne dziecka to włączanie dziecka w aktywność seksualną, której nie jest ono w stanie w pełni zrozumieć i udzielić na nią świadomej zgody i/lub</w:t>
      </w:r>
      <w:r w:rsidR="00ED7A15">
        <w:rPr>
          <w:rFonts w:ascii="Times New Roman" w:hAnsi="Times New Roman" w:cs="Times New Roman"/>
          <w:sz w:val="24"/>
          <w:szCs w:val="24"/>
        </w:rPr>
        <w:t xml:space="preserve"> na którą nie jest dojrzałe roz</w:t>
      </w:r>
      <w:r w:rsidRPr="00ED7A15">
        <w:rPr>
          <w:rFonts w:ascii="Times New Roman" w:hAnsi="Times New Roman" w:cs="Times New Roman"/>
          <w:sz w:val="24"/>
          <w:szCs w:val="24"/>
        </w:rPr>
        <w:t xml:space="preserve">wojowo i nie może zgodzić się w ważny prawnie </w:t>
      </w:r>
      <w:r w:rsidR="00ED7A15">
        <w:rPr>
          <w:rFonts w:ascii="Times New Roman" w:hAnsi="Times New Roman" w:cs="Times New Roman"/>
          <w:sz w:val="24"/>
          <w:szCs w:val="24"/>
        </w:rPr>
        <w:t>sposób i/lub która jest niezgod</w:t>
      </w:r>
      <w:r w:rsidRPr="00ED7A15">
        <w:rPr>
          <w:rFonts w:ascii="Times New Roman" w:hAnsi="Times New Roman" w:cs="Times New Roman"/>
          <w:sz w:val="24"/>
          <w:szCs w:val="24"/>
        </w:rPr>
        <w:t xml:space="preserve">na z normami prawnymi lub obyczajowymi </w:t>
      </w:r>
      <w:r w:rsidR="00ED7A15">
        <w:rPr>
          <w:rFonts w:ascii="Times New Roman" w:hAnsi="Times New Roman" w:cs="Times New Roman"/>
          <w:sz w:val="24"/>
          <w:szCs w:val="24"/>
        </w:rPr>
        <w:t>danego społeczeństwa. Z wykorzy</w:t>
      </w:r>
      <w:r w:rsidRPr="00ED7A15">
        <w:rPr>
          <w:rFonts w:ascii="Times New Roman" w:hAnsi="Times New Roman" w:cs="Times New Roman"/>
          <w:sz w:val="24"/>
          <w:szCs w:val="24"/>
        </w:rPr>
        <w:t>staniem seksualnym mamy do czynienia, gdy taka aktywność wystąpi między dzieckiem a dorosłym lub dzieckiem a innym dzi</w:t>
      </w:r>
      <w:r w:rsidR="00ED7A15">
        <w:rPr>
          <w:rFonts w:ascii="Times New Roman" w:hAnsi="Times New Roman" w:cs="Times New Roman"/>
          <w:sz w:val="24"/>
          <w:szCs w:val="24"/>
        </w:rPr>
        <w:t>eckiem, jeśli te osoby ze wzglę</w:t>
      </w:r>
      <w:r w:rsidRPr="00ED7A15">
        <w:rPr>
          <w:rFonts w:ascii="Times New Roman" w:hAnsi="Times New Roman" w:cs="Times New Roman"/>
          <w:sz w:val="24"/>
          <w:szCs w:val="24"/>
        </w:rPr>
        <w:t>du na wiek bądź stopień rozwoju pozostają w relacji opieki, zależności, władzy. Celem takiej aktywności jest zaspokojenie potrzeb innej osoby (World Health Organization). Obejmuje zachowania z kon</w:t>
      </w:r>
      <w:r w:rsidR="00ED7A15">
        <w:rPr>
          <w:rFonts w:ascii="Times New Roman" w:hAnsi="Times New Roman" w:cs="Times New Roman"/>
          <w:sz w:val="24"/>
          <w:szCs w:val="24"/>
        </w:rPr>
        <w:t>taktem fizycznym (w tym penetra</w:t>
      </w:r>
      <w:r w:rsidRPr="00ED7A15">
        <w:rPr>
          <w:rFonts w:ascii="Times New Roman" w:hAnsi="Times New Roman" w:cs="Times New Roman"/>
          <w:sz w:val="24"/>
          <w:szCs w:val="24"/>
        </w:rPr>
        <w:t>cyjne) oraz bez kontaktu fizycznego, może wtedy przybrać formę seksualizacji, robienia zdjęć lub filmów wideo przedstawiających dzieci o charakterze jedno</w:t>
      </w:r>
      <w:r w:rsidRPr="00ED7A15">
        <w:rPr>
          <w:rFonts w:ascii="Times New Roman" w:hAnsi="Times New Roman" w:cs="Times New Roman"/>
          <w:sz w:val="24"/>
          <w:szCs w:val="24"/>
        </w:rPr>
        <w:softHyphen/>
        <w:t>znacznie seksualnym, zmuszania dzieci do oglądania czynności seksualnych lub wzięcia w nich udziału lub zmuszania dzieci do uprawiania seksu lub anga</w:t>
      </w:r>
      <w:r w:rsidRPr="00ED7A15">
        <w:rPr>
          <w:rFonts w:ascii="Times New Roman" w:hAnsi="Times New Roman" w:cs="Times New Roman"/>
          <w:sz w:val="24"/>
          <w:szCs w:val="24"/>
        </w:rPr>
        <w:softHyphen/>
        <w:t xml:space="preserve">żowania się w czynności seksualne z innymi dziećmi lub dorosłymi. Obejmuje również wyzyskiwanie seksualne dzieci, czyli czerpanie zysku np. z pornografii z udziałem dzieci lub prostytucji dziecięcej. </w:t>
      </w:r>
    </w:p>
    <w:p w14:paraId="260A3515" w14:textId="5EB1F5D8" w:rsidR="00E37A02" w:rsidRPr="00ED7A15" w:rsidRDefault="00F76F91"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g</w:t>
      </w:r>
      <w:r w:rsidR="00E37A02" w:rsidRPr="00ED7A15">
        <w:rPr>
          <w:rFonts w:ascii="Times New Roman" w:hAnsi="Times New Roman" w:cs="Times New Roman"/>
          <w:b/>
          <w:bCs/>
          <w:sz w:val="24"/>
          <w:szCs w:val="24"/>
        </w:rPr>
        <w:t xml:space="preserve">rooming (wobec dziecka) </w:t>
      </w:r>
      <w:r w:rsidR="00ED7A15">
        <w:rPr>
          <w:rFonts w:ascii="Times New Roman" w:hAnsi="Times New Roman" w:cs="Times New Roman"/>
          <w:sz w:val="24"/>
          <w:szCs w:val="24"/>
        </w:rPr>
        <w:t>– za</w:t>
      </w:r>
      <w:r w:rsidR="00E37A02" w:rsidRPr="00ED7A15">
        <w:rPr>
          <w:rFonts w:ascii="Times New Roman" w:hAnsi="Times New Roman" w:cs="Times New Roman"/>
          <w:sz w:val="24"/>
          <w:szCs w:val="24"/>
        </w:rPr>
        <w:t>chowania, których celem jest przygotowanie</w:t>
      </w:r>
      <w:r w:rsidR="00ED7A15">
        <w:rPr>
          <w:rFonts w:ascii="Times New Roman" w:hAnsi="Times New Roman" w:cs="Times New Roman"/>
          <w:sz w:val="24"/>
          <w:szCs w:val="24"/>
        </w:rPr>
        <w:t xml:space="preserve"> dziecka do wykorzystywania sek</w:t>
      </w:r>
      <w:r w:rsidR="00E37A02" w:rsidRPr="00ED7A15">
        <w:rPr>
          <w:rFonts w:ascii="Times New Roman" w:hAnsi="Times New Roman" w:cs="Times New Roman"/>
          <w:sz w:val="24"/>
          <w:szCs w:val="24"/>
        </w:rPr>
        <w:t>sualnego. Obejmuje nawiązanie szczególnej relacji z dzieckiem, często również warunkowanie rodziców i innych dorosłych oraz osłabienie ich czujności, aby myśleli, że relacja z dzieckiem jest normalna i pozytywna.</w:t>
      </w:r>
    </w:p>
    <w:p w14:paraId="70A32E2F" w14:textId="30080DC1"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rówieśnicza (agresja rówieśnicza, </w:t>
      </w:r>
      <w:r w:rsidRPr="00ED7A15">
        <w:rPr>
          <w:rFonts w:ascii="Times New Roman" w:hAnsi="Times New Roman" w:cs="Times New Roman"/>
          <w:b/>
          <w:bCs/>
          <w:i/>
          <w:iCs/>
          <w:sz w:val="24"/>
          <w:szCs w:val="24"/>
        </w:rPr>
        <w:t>bullying</w:t>
      </w:r>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występuje, gdy dziecko do</w:t>
      </w:r>
      <w:r w:rsidRPr="00ED7A15">
        <w:rPr>
          <w:rFonts w:ascii="Times New Roman" w:hAnsi="Times New Roman" w:cs="Times New Roman"/>
          <w:sz w:val="24"/>
          <w:szCs w:val="24"/>
        </w:rPr>
        <w:softHyphen/>
        <w:t>świadcza różnych form przemocy ze strony rówi</w:t>
      </w:r>
      <w:r w:rsidR="00ED7A15">
        <w:rPr>
          <w:rFonts w:ascii="Times New Roman" w:hAnsi="Times New Roman" w:cs="Times New Roman"/>
          <w:sz w:val="24"/>
          <w:szCs w:val="24"/>
        </w:rPr>
        <w:t>eśników, bezpośrednio lub z uży</w:t>
      </w:r>
      <w:r w:rsidRPr="00ED7A15">
        <w:rPr>
          <w:rFonts w:ascii="Times New Roman" w:hAnsi="Times New Roman" w:cs="Times New Roman"/>
          <w:sz w:val="24"/>
          <w:szCs w:val="24"/>
        </w:rPr>
        <w:t>ciem technologii komunikacyjnych. Ma miejsce wtedy, gdy działanie ma na celu wyrządzenie komuś przykrości lub krzywdy (int</w:t>
      </w:r>
      <w:r w:rsidR="00ED7A15">
        <w:rPr>
          <w:rFonts w:ascii="Times New Roman" w:hAnsi="Times New Roman" w:cs="Times New Roman"/>
          <w:sz w:val="24"/>
          <w:szCs w:val="24"/>
        </w:rPr>
        <w:t>encjonalność), ma charakter sys</w:t>
      </w:r>
      <w:r w:rsidRPr="00ED7A15">
        <w:rPr>
          <w:rFonts w:ascii="Times New Roman" w:hAnsi="Times New Roman" w:cs="Times New Roman"/>
          <w:sz w:val="24"/>
          <w:szCs w:val="24"/>
        </w:rPr>
        <w:t>tematyczny (powtarzalność), a ofiara jest słab</w:t>
      </w:r>
      <w:r w:rsidR="00ED7A15">
        <w:rPr>
          <w:rFonts w:ascii="Times New Roman" w:hAnsi="Times New Roman" w:cs="Times New Roman"/>
          <w:sz w:val="24"/>
          <w:szCs w:val="24"/>
        </w:rPr>
        <w:t>sza od sprawcy bądź grupy spraw</w:t>
      </w:r>
      <w:r w:rsidRPr="00ED7A15">
        <w:rPr>
          <w:rFonts w:ascii="Times New Roman" w:hAnsi="Times New Roman" w:cs="Times New Roman"/>
          <w:sz w:val="24"/>
          <w:szCs w:val="24"/>
        </w:rPr>
        <w:t>ców. Obejmuje przemoc werbalną (np. przezywanie, dogadywanie, ośmieszanie), relacyjną (np. wykluczenie z grupy, ignorowanie, nastawianie innych przeciwko osobie), fizyczną (np. pobicie, kopanie, popychanie, szarp</w:t>
      </w:r>
      <w:r w:rsidR="00ED7A15">
        <w:rPr>
          <w:rFonts w:ascii="Times New Roman" w:hAnsi="Times New Roman" w:cs="Times New Roman"/>
          <w:sz w:val="24"/>
          <w:szCs w:val="24"/>
        </w:rPr>
        <w:t>anie), materialną (np. kra</w:t>
      </w:r>
      <w:r w:rsidRPr="00ED7A15">
        <w:rPr>
          <w:rFonts w:ascii="Times New Roman" w:hAnsi="Times New Roman" w:cs="Times New Roman"/>
          <w:sz w:val="24"/>
          <w:szCs w:val="24"/>
        </w:rPr>
        <w:t>dzież, niszczenie przedmiotów) oraz elektroniczną (złośliwy SMS lub e-mail, wpis w mediach społecznościowych, umieszczanie w In</w:t>
      </w:r>
      <w:r w:rsidR="00ED7A15">
        <w:rPr>
          <w:rFonts w:ascii="Times New Roman" w:hAnsi="Times New Roman" w:cs="Times New Roman"/>
          <w:sz w:val="24"/>
          <w:szCs w:val="24"/>
        </w:rPr>
        <w:t>ternecie zdjęć lub filmów ośmie</w:t>
      </w:r>
      <w:r w:rsidRPr="00ED7A15">
        <w:rPr>
          <w:rFonts w:ascii="Times New Roman" w:hAnsi="Times New Roman" w:cs="Times New Roman"/>
          <w:sz w:val="24"/>
          <w:szCs w:val="24"/>
        </w:rPr>
        <w:t>szających ofiarę), a także przemoc podczas randki ze strony chłopaka/dziewczyny.</w:t>
      </w:r>
    </w:p>
    <w:p w14:paraId="035DD353" w14:textId="77777777" w:rsidR="00CE332D" w:rsidRPr="00D14CDC" w:rsidRDefault="00CE332D" w:rsidP="00D14CDC">
      <w:pPr>
        <w:spacing w:after="0" w:line="240" w:lineRule="auto"/>
        <w:rPr>
          <w:rFonts w:ascii="Times New Roman" w:hAnsi="Times New Roman" w:cs="Times New Roman"/>
          <w:b/>
          <w:bCs/>
          <w:sz w:val="24"/>
          <w:szCs w:val="24"/>
        </w:rPr>
      </w:pPr>
    </w:p>
    <w:p w14:paraId="169ABCCC" w14:textId="77777777" w:rsidR="0025706B" w:rsidRDefault="0025706B" w:rsidP="00D14CDC">
      <w:pPr>
        <w:spacing w:after="0" w:line="240" w:lineRule="auto"/>
        <w:jc w:val="center"/>
        <w:rPr>
          <w:rFonts w:ascii="Times New Roman" w:hAnsi="Times New Roman" w:cs="Times New Roman"/>
          <w:b/>
          <w:bCs/>
          <w:sz w:val="24"/>
          <w:szCs w:val="24"/>
        </w:rPr>
      </w:pPr>
    </w:p>
    <w:p w14:paraId="72FA6DE9" w14:textId="77777777" w:rsidR="0025706B" w:rsidRDefault="0025706B" w:rsidP="00D14CDC">
      <w:pPr>
        <w:spacing w:after="0" w:line="240" w:lineRule="auto"/>
        <w:jc w:val="center"/>
        <w:rPr>
          <w:rFonts w:ascii="Times New Roman" w:hAnsi="Times New Roman" w:cs="Times New Roman"/>
          <w:b/>
          <w:bCs/>
          <w:sz w:val="24"/>
          <w:szCs w:val="24"/>
        </w:rPr>
      </w:pPr>
    </w:p>
    <w:p w14:paraId="6F54BF20" w14:textId="77777777" w:rsidR="0025706B" w:rsidRDefault="0025706B" w:rsidP="00D14CDC">
      <w:pPr>
        <w:spacing w:after="0" w:line="240" w:lineRule="auto"/>
        <w:jc w:val="center"/>
        <w:rPr>
          <w:rFonts w:ascii="Times New Roman" w:hAnsi="Times New Roman" w:cs="Times New Roman"/>
          <w:b/>
          <w:bCs/>
          <w:sz w:val="24"/>
          <w:szCs w:val="24"/>
        </w:rPr>
      </w:pPr>
    </w:p>
    <w:p w14:paraId="3F2FACD2" w14:textId="4EC82588"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1</w:t>
      </w:r>
    </w:p>
    <w:p w14:paraId="04187D9B" w14:textId="77777777" w:rsidR="00CE332D" w:rsidRPr="00D14CDC" w:rsidRDefault="00CE332D" w:rsidP="00D14CDC">
      <w:pPr>
        <w:spacing w:after="0" w:line="240" w:lineRule="auto"/>
        <w:jc w:val="center"/>
        <w:rPr>
          <w:rFonts w:ascii="Times New Roman" w:hAnsi="Times New Roman" w:cs="Times New Roman"/>
          <w:sz w:val="24"/>
          <w:szCs w:val="24"/>
        </w:rPr>
      </w:pPr>
    </w:p>
    <w:p w14:paraId="2305D5EC" w14:textId="40D8CFF9"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Stworzenie i zachowanie bezpiecznego środowiska w parafii</w:t>
      </w:r>
    </w:p>
    <w:p w14:paraId="3415D49D" w14:textId="77777777" w:rsidR="00DB40F2" w:rsidRPr="00D14CDC" w:rsidRDefault="00DB40F2" w:rsidP="00D14CDC">
      <w:pPr>
        <w:spacing w:after="0" w:line="240" w:lineRule="auto"/>
        <w:jc w:val="center"/>
        <w:rPr>
          <w:rFonts w:ascii="Times New Roman" w:hAnsi="Times New Roman" w:cs="Times New Roman"/>
          <w:b/>
          <w:bCs/>
          <w:sz w:val="24"/>
          <w:szCs w:val="24"/>
        </w:rPr>
      </w:pPr>
    </w:p>
    <w:p w14:paraId="7999C135"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parafii . . . . . . . . . . . . . . . . . został opracowany i wprowadzony w życie wewnętrz</w:t>
      </w:r>
      <w:r w:rsidRPr="00D14CDC">
        <w:rPr>
          <w:rFonts w:ascii="Times New Roman" w:hAnsi="Times New Roman" w:cs="Times New Roman"/>
          <w:sz w:val="24"/>
          <w:szCs w:val="24"/>
        </w:rPr>
        <w:softHyphen/>
        <w:t>ny dokument, w którym zawarta jest polityka ochrony przebywających tam dzieci i osób dorosłych zgodnie z obowiązującymi standardami wyznaczonymi zarówno przez dokumenty państwowe (Ustawę o zmianie ustawy Kodeks rodzinny i opie</w:t>
      </w:r>
      <w:r w:rsidRPr="00D14CDC">
        <w:rPr>
          <w:rFonts w:ascii="Times New Roman" w:hAnsi="Times New Roman" w:cs="Times New Roman"/>
          <w:sz w:val="24"/>
          <w:szCs w:val="24"/>
        </w:rPr>
        <w:softHyphen/>
        <w:t xml:space="preserve">kuńczy oraz innych ustaw z dn. 28 lipca 2023 r. – tzw „Ustawa Kamilka”), jak i wskazania wynikające z </w:t>
      </w:r>
      <w:r w:rsidRPr="00DB40F2">
        <w:rPr>
          <w:rFonts w:ascii="Times New Roman" w:hAnsi="Times New Roman" w:cs="Times New Roman"/>
          <w:i/>
          <w:iCs/>
          <w:sz w:val="24"/>
          <w:szCs w:val="24"/>
        </w:rPr>
        <w:t>Wytycznych</w:t>
      </w:r>
      <w:r w:rsidRPr="00D14CDC">
        <w:rPr>
          <w:rFonts w:ascii="Times New Roman" w:hAnsi="Times New Roman" w:cs="Times New Roman"/>
          <w:sz w:val="24"/>
          <w:szCs w:val="24"/>
        </w:rPr>
        <w:t xml:space="preserve"> Kościoła katolickiego w Polsce. </w:t>
      </w:r>
    </w:p>
    <w:p w14:paraId="7EAB3727"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przygotowaniu wewnętrznego dokumentu uczestniczą zaangażowani świeccy, a także dzieci. </w:t>
      </w:r>
    </w:p>
    <w:p w14:paraId="4F040EAC"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parafii działa Zespół ds. </w:t>
      </w:r>
      <w:r w:rsidR="00F76F91">
        <w:rPr>
          <w:rFonts w:ascii="Times New Roman" w:hAnsi="Times New Roman" w:cs="Times New Roman"/>
          <w:sz w:val="24"/>
          <w:szCs w:val="24"/>
        </w:rPr>
        <w:t>p</w:t>
      </w:r>
      <w:r w:rsidRPr="00D14CDC">
        <w:rPr>
          <w:rFonts w:ascii="Times New Roman" w:hAnsi="Times New Roman" w:cs="Times New Roman"/>
          <w:sz w:val="24"/>
          <w:szCs w:val="24"/>
        </w:rPr>
        <w:t xml:space="preserve">rewencji (patrz.: </w:t>
      </w:r>
      <w:r w:rsidRPr="00D14CDC">
        <w:rPr>
          <w:rFonts w:ascii="Times New Roman" w:hAnsi="Times New Roman" w:cs="Times New Roman"/>
          <w:b/>
          <w:bCs/>
          <w:sz w:val="24"/>
          <w:szCs w:val="24"/>
        </w:rPr>
        <w:t>Standard 2</w:t>
      </w:r>
      <w:r w:rsidRPr="00D14CDC">
        <w:rPr>
          <w:rFonts w:ascii="Times New Roman" w:hAnsi="Times New Roman" w:cs="Times New Roman"/>
          <w:sz w:val="24"/>
          <w:szCs w:val="24"/>
        </w:rPr>
        <w:t xml:space="preserve">). </w:t>
      </w:r>
    </w:p>
    <w:p w14:paraId="59EF19F1" w14:textId="20AE050A" w:rsidR="00CE332D"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Polityka ochrony dotyczy szczegółowych zasad bezpieczeństwa i sposobów ochro</w:t>
      </w:r>
      <w:r w:rsidRPr="00D14CDC">
        <w:rPr>
          <w:rFonts w:ascii="Times New Roman" w:hAnsi="Times New Roman" w:cs="Times New Roman"/>
          <w:sz w:val="24"/>
          <w:szCs w:val="24"/>
        </w:rPr>
        <w:softHyphen/>
        <w:t xml:space="preserve">ny przebywających tam dzieci i bezbronnych dorosłych, czyli: </w:t>
      </w:r>
    </w:p>
    <w:p w14:paraId="4EFA88EE"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rekrutacji personelu i osób zaangażowanych duszpastersko w parafii; </w:t>
      </w:r>
    </w:p>
    <w:p w14:paraId="7CA62191"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bezpiecznych relacji pomiędzy dorosłymi zatrudnionymi i pomagającymi dusz</w:t>
      </w:r>
      <w:r w:rsidRPr="00D14CDC">
        <w:rPr>
          <w:rFonts w:ascii="Times New Roman" w:hAnsi="Times New Roman" w:cs="Times New Roman"/>
          <w:sz w:val="24"/>
          <w:szCs w:val="24"/>
        </w:rPr>
        <w:softHyphen/>
        <w:t xml:space="preserve">pastersko w parafii a dziećmi i bezbronnymi dorosłymi; </w:t>
      </w:r>
    </w:p>
    <w:p w14:paraId="41B5FD3D"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bezpiecznych relacji pomiędzy rówieśnikami; </w:t>
      </w:r>
    </w:p>
    <w:p w14:paraId="18916AAB"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bezpiecznego korzystania z Internetu i mediów elektronicznych; </w:t>
      </w:r>
    </w:p>
    <w:p w14:paraId="708EEC63"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zasady ochrony wizerunku i danych osobowych; </w:t>
      </w:r>
    </w:p>
    <w:p w14:paraId="00AF2C6C"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sposobu reagowania w parafii na przypadki podejrzenia, że dziecko doświad</w:t>
      </w:r>
      <w:r w:rsidRPr="00D14CDC">
        <w:rPr>
          <w:rFonts w:ascii="Times New Roman" w:hAnsi="Times New Roman" w:cs="Times New Roman"/>
          <w:sz w:val="24"/>
          <w:szCs w:val="24"/>
        </w:rPr>
        <w:softHyphen/>
        <w:t>cza przemocy fizycznej, psychicznej czy seksualnej i zasad prowadzenia rejestru interwencji (</w:t>
      </w:r>
      <w:r w:rsidRPr="00D14CDC">
        <w:rPr>
          <w:rFonts w:ascii="Times New Roman" w:hAnsi="Times New Roman" w:cs="Times New Roman"/>
          <w:b/>
          <w:bCs/>
          <w:sz w:val="24"/>
          <w:szCs w:val="24"/>
        </w:rPr>
        <w:t>Załącznik 3</w:t>
      </w:r>
      <w:r w:rsidRPr="00D14CDC">
        <w:rPr>
          <w:rFonts w:ascii="Times New Roman" w:hAnsi="Times New Roman" w:cs="Times New Roman"/>
          <w:sz w:val="24"/>
          <w:szCs w:val="24"/>
        </w:rPr>
        <w:t xml:space="preserve">); </w:t>
      </w:r>
    </w:p>
    <w:p w14:paraId="276EA237" w14:textId="34B78D29" w:rsidR="00E37A02"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pomocy osobom pokrzywdzonym. </w:t>
      </w:r>
    </w:p>
    <w:p w14:paraId="12443328" w14:textId="77777777" w:rsidR="00E37A02" w:rsidRPr="00D14CDC" w:rsidRDefault="00E37A02" w:rsidP="00F76F91">
      <w:pPr>
        <w:spacing w:after="0" w:line="240" w:lineRule="auto"/>
        <w:ind w:firstLine="360"/>
        <w:jc w:val="both"/>
        <w:rPr>
          <w:rFonts w:ascii="Times New Roman" w:hAnsi="Times New Roman" w:cs="Times New Roman"/>
          <w:sz w:val="24"/>
          <w:szCs w:val="24"/>
        </w:rPr>
      </w:pPr>
      <w:r w:rsidRPr="00D14CDC">
        <w:rPr>
          <w:rFonts w:ascii="Times New Roman" w:hAnsi="Times New Roman" w:cs="Times New Roman"/>
          <w:sz w:val="24"/>
          <w:szCs w:val="24"/>
        </w:rPr>
        <w:t>Standardy ochrony są dostępne w parafii i podane do publicznej wiadomości (na stronie internetowej oraz wywieszone np. w gablocie parafialnej).</w:t>
      </w:r>
    </w:p>
    <w:p w14:paraId="5D6B4897" w14:textId="44BD57E6" w:rsidR="00E37A02" w:rsidRPr="00D14CDC" w:rsidRDefault="00E37A02" w:rsidP="00D14CDC">
      <w:pPr>
        <w:spacing w:after="0" w:line="240" w:lineRule="auto"/>
        <w:jc w:val="both"/>
        <w:rPr>
          <w:rFonts w:ascii="Times New Roman" w:hAnsi="Times New Roman" w:cs="Times New Roman"/>
          <w:sz w:val="24"/>
          <w:szCs w:val="24"/>
        </w:rPr>
      </w:pPr>
    </w:p>
    <w:p w14:paraId="77CCB87F"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2</w:t>
      </w:r>
    </w:p>
    <w:p w14:paraId="55FCF943" w14:textId="77777777" w:rsidR="00CE332D" w:rsidRPr="00D14CDC" w:rsidRDefault="00CE332D" w:rsidP="00D14CDC">
      <w:pPr>
        <w:spacing w:after="0" w:line="240" w:lineRule="auto"/>
        <w:jc w:val="center"/>
        <w:rPr>
          <w:rFonts w:ascii="Times New Roman" w:hAnsi="Times New Roman" w:cs="Times New Roman"/>
          <w:sz w:val="24"/>
          <w:szCs w:val="24"/>
        </w:rPr>
      </w:pPr>
    </w:p>
    <w:p w14:paraId="03CED2B5" w14:textId="3F4D99C1"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 xml:space="preserve">Weryfikacja, delegowanie i edukacja </w:t>
      </w:r>
      <w:r>
        <w:rPr>
          <w:rFonts w:ascii="Times New Roman" w:hAnsi="Times New Roman" w:cs="Times New Roman"/>
          <w:b/>
          <w:bCs/>
          <w:sz w:val="24"/>
          <w:szCs w:val="24"/>
        </w:rPr>
        <w:t>duchownych</w:t>
      </w:r>
      <w:r w:rsidRPr="00D14CDC">
        <w:rPr>
          <w:rFonts w:ascii="Times New Roman" w:hAnsi="Times New Roman" w:cs="Times New Roman"/>
          <w:b/>
          <w:bCs/>
          <w:sz w:val="24"/>
          <w:szCs w:val="24"/>
        </w:rPr>
        <w:t>, osób konsekrowanych i świeckich pracujących z dziećmi i z osobami bezbronnymi w parafii</w:t>
      </w:r>
    </w:p>
    <w:p w14:paraId="094D3995" w14:textId="77777777" w:rsidR="00DB40F2" w:rsidRPr="00D14CDC" w:rsidRDefault="00DB40F2" w:rsidP="00D14CDC">
      <w:pPr>
        <w:spacing w:after="0" w:line="240" w:lineRule="auto"/>
        <w:jc w:val="center"/>
        <w:rPr>
          <w:rFonts w:ascii="Times New Roman" w:hAnsi="Times New Roman" w:cs="Times New Roman"/>
          <w:b/>
          <w:bCs/>
          <w:sz w:val="24"/>
          <w:szCs w:val="24"/>
        </w:rPr>
      </w:pPr>
    </w:p>
    <w:p w14:paraId="307612E4" w14:textId="752E62C4" w:rsidR="00E37A02" w:rsidRPr="00F76F91" w:rsidRDefault="00E37A02" w:rsidP="00B023C2">
      <w:pPr>
        <w:pStyle w:val="Akapitzlist"/>
        <w:numPr>
          <w:ilvl w:val="0"/>
          <w:numId w:val="5"/>
        </w:numPr>
        <w:spacing w:after="0" w:line="240" w:lineRule="auto"/>
        <w:jc w:val="both"/>
        <w:rPr>
          <w:rFonts w:ascii="Times New Roman" w:hAnsi="Times New Roman" w:cs="Times New Roman"/>
          <w:sz w:val="24"/>
          <w:szCs w:val="24"/>
        </w:rPr>
      </w:pPr>
      <w:r w:rsidRPr="00F76F91">
        <w:rPr>
          <w:rFonts w:ascii="Times New Roman" w:hAnsi="Times New Roman" w:cs="Times New Roman"/>
          <w:b/>
          <w:bCs/>
          <w:sz w:val="24"/>
          <w:szCs w:val="24"/>
        </w:rPr>
        <w:t>Obowiązki proboszcza</w:t>
      </w:r>
      <w:r w:rsidRPr="00F76F91">
        <w:rPr>
          <w:rFonts w:ascii="Times New Roman" w:hAnsi="Times New Roman" w:cs="Times New Roman"/>
          <w:sz w:val="24"/>
          <w:szCs w:val="24"/>
        </w:rPr>
        <w:t xml:space="preserve"> </w:t>
      </w:r>
      <w:r w:rsidRPr="007F53DE">
        <w:rPr>
          <w:rFonts w:ascii="Times New Roman" w:hAnsi="Times New Roman" w:cs="Times New Roman"/>
          <w:b/>
          <w:bCs/>
          <w:sz w:val="24"/>
          <w:szCs w:val="24"/>
        </w:rPr>
        <w:t>(Załączniki 1 i 2)</w:t>
      </w:r>
      <w:r w:rsidRPr="007F53DE">
        <w:rPr>
          <w:rFonts w:ascii="Times New Roman" w:hAnsi="Times New Roman" w:cs="Times New Roman"/>
          <w:sz w:val="24"/>
          <w:szCs w:val="24"/>
        </w:rPr>
        <w:t xml:space="preserve"> </w:t>
      </w:r>
    </w:p>
    <w:p w14:paraId="5765BDC7" w14:textId="77777777" w:rsidR="00F76F91" w:rsidRPr="00F76F91" w:rsidRDefault="00F76F91" w:rsidP="00F76F91">
      <w:pPr>
        <w:pStyle w:val="Akapitzlist"/>
        <w:spacing w:after="0" w:line="240" w:lineRule="auto"/>
        <w:jc w:val="both"/>
        <w:rPr>
          <w:rFonts w:ascii="Times New Roman" w:hAnsi="Times New Roman" w:cs="Times New Roman"/>
          <w:sz w:val="24"/>
          <w:szCs w:val="24"/>
        </w:rPr>
      </w:pPr>
    </w:p>
    <w:p w14:paraId="1A35FA4A" w14:textId="276B50BD"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Do obowiązków proboszcza należy wdrażanie w życie standardów ochrony przed przemocą. Za niezastosowanie się do standardów odpowiedzialność personalnie ponosi pro</w:t>
      </w:r>
      <w:r w:rsidRPr="00D14CDC">
        <w:rPr>
          <w:rFonts w:ascii="Times New Roman" w:hAnsi="Times New Roman" w:cs="Times New Roman"/>
          <w:sz w:val="24"/>
          <w:szCs w:val="24"/>
        </w:rPr>
        <w:softHyphen/>
        <w:t xml:space="preserve">boszcz parafii, również wobec prawa. </w:t>
      </w:r>
    </w:p>
    <w:p w14:paraId="23CFA9C6" w14:textId="77777777"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w:t>
      </w:r>
    </w:p>
    <w:p w14:paraId="70B0CFF1" w14:textId="0B318FF4"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Dodatkowo, przed nawiązaniem stosunku pracy lub przed dopuszczeniem osoby do działalności (np. wolontariackiej) związane</w:t>
      </w:r>
      <w:r w:rsidR="00ED7A15">
        <w:rPr>
          <w:rFonts w:ascii="Times New Roman" w:hAnsi="Times New Roman" w:cs="Times New Roman"/>
          <w:sz w:val="24"/>
          <w:szCs w:val="24"/>
        </w:rPr>
        <w:t>j z wychowaniem, edukacją, wypo</w:t>
      </w:r>
      <w:r w:rsidRPr="00D14CDC">
        <w:rPr>
          <w:rFonts w:ascii="Times New Roman" w:hAnsi="Times New Roman" w:cs="Times New Roman"/>
          <w:sz w:val="24"/>
          <w:szCs w:val="24"/>
        </w:rPr>
        <w:t>czynkiem, świadczeniem porad psychologi</w:t>
      </w:r>
      <w:r w:rsidR="00ED7A15">
        <w:rPr>
          <w:rFonts w:ascii="Times New Roman" w:hAnsi="Times New Roman" w:cs="Times New Roman"/>
          <w:sz w:val="24"/>
          <w:szCs w:val="24"/>
        </w:rPr>
        <w:t>cznych, rozwojem duchowym, upra</w:t>
      </w:r>
      <w:r w:rsidRPr="00D14CDC">
        <w:rPr>
          <w:rFonts w:ascii="Times New Roman" w:hAnsi="Times New Roman" w:cs="Times New Roman"/>
          <w:sz w:val="24"/>
          <w:szCs w:val="24"/>
        </w:rPr>
        <w:t>wianiem sportu lub realizacją innych zainteresowań przez dzieci, lub z opieką nad nimi proboszcz ma obowiązek uzyskania od tej osoby informacji z Krajowego Reje</w:t>
      </w:r>
      <w:r w:rsidRPr="00D14CDC">
        <w:rPr>
          <w:rFonts w:ascii="Times New Roman" w:hAnsi="Times New Roman" w:cs="Times New Roman"/>
          <w:sz w:val="24"/>
          <w:szCs w:val="24"/>
        </w:rPr>
        <w:softHyphen/>
        <w:t>stru Karnego w zakresie przestępstw określonych w rozdz. XIX k.k. (przestępstwa przeciwko życiu i zdrowiu) i XXV k.k. (przestępstwa przeciwko wolności seksu</w:t>
      </w:r>
      <w:r w:rsidRPr="00D14CDC">
        <w:rPr>
          <w:rFonts w:ascii="Times New Roman" w:hAnsi="Times New Roman" w:cs="Times New Roman"/>
          <w:sz w:val="24"/>
          <w:szCs w:val="24"/>
        </w:rPr>
        <w:softHyphen/>
        <w:t xml:space="preserve">alnej i obyczajowości) oraz w zakresie art. 189a k.k. (handel ludźmi), art. 207 k.k. (znęcanie się nad osobą najbliższą lub pozostającą w stosunku zależności) oraz przestępstw z ustawy o przeciwdziałaniu narkomanii. </w:t>
      </w:r>
    </w:p>
    <w:p w14:paraId="4A264789" w14:textId="1E0C416B" w:rsidR="00E37A02" w:rsidRDefault="00E37A02" w:rsidP="00F76F91">
      <w:pPr>
        <w:spacing w:after="0" w:line="240" w:lineRule="auto"/>
        <w:ind w:firstLine="708"/>
        <w:jc w:val="both"/>
        <w:rPr>
          <w:rFonts w:ascii="Times New Roman" w:hAnsi="Times New Roman" w:cs="Times New Roman"/>
          <w:b/>
          <w:bCs/>
          <w:sz w:val="24"/>
          <w:szCs w:val="24"/>
        </w:rPr>
      </w:pPr>
      <w:r w:rsidRPr="00D14CDC">
        <w:rPr>
          <w:rFonts w:ascii="Times New Roman" w:hAnsi="Times New Roman" w:cs="Times New Roman"/>
          <w:sz w:val="24"/>
          <w:szCs w:val="24"/>
        </w:rPr>
        <w:t xml:space="preserve">Jeśli parafia zatrudnia firmy z zewnątrz lub </w:t>
      </w:r>
      <w:r w:rsidR="00ED7A15">
        <w:rPr>
          <w:rFonts w:ascii="Times New Roman" w:hAnsi="Times New Roman" w:cs="Times New Roman"/>
          <w:sz w:val="24"/>
          <w:szCs w:val="24"/>
        </w:rPr>
        <w:t>udostępnia pomieszczenia podmio</w:t>
      </w:r>
      <w:r w:rsidRPr="00D14CDC">
        <w:rPr>
          <w:rFonts w:ascii="Times New Roman" w:hAnsi="Times New Roman" w:cs="Times New Roman"/>
          <w:sz w:val="24"/>
          <w:szCs w:val="24"/>
        </w:rPr>
        <w:t>tom zewnętrznym, a ich działalność nie obejmuje kontaktu z dziećmi jw., należy po pierwsze: zadbać o to, aby dzieci faktycznie nie przebywały same w obecności osób z zewnątrz, po drugie wskazane jest, aby os</w:t>
      </w:r>
      <w:r w:rsidR="00ED7A15">
        <w:rPr>
          <w:rFonts w:ascii="Times New Roman" w:hAnsi="Times New Roman" w:cs="Times New Roman"/>
          <w:sz w:val="24"/>
          <w:szCs w:val="24"/>
        </w:rPr>
        <w:t>oby te lub zarządcę podmiotu ze</w:t>
      </w:r>
      <w:r w:rsidRPr="00D14CDC">
        <w:rPr>
          <w:rFonts w:ascii="Times New Roman" w:hAnsi="Times New Roman" w:cs="Times New Roman"/>
          <w:sz w:val="24"/>
          <w:szCs w:val="24"/>
        </w:rPr>
        <w:t>wnętrznego zapoznać z standardami ochrony dzi</w:t>
      </w:r>
      <w:r w:rsidR="00ED7A15">
        <w:rPr>
          <w:rFonts w:ascii="Times New Roman" w:hAnsi="Times New Roman" w:cs="Times New Roman"/>
          <w:sz w:val="24"/>
          <w:szCs w:val="24"/>
        </w:rPr>
        <w:t>eci i przyjąć od nich oświadcze</w:t>
      </w:r>
      <w:r w:rsidRPr="00D14CDC">
        <w:rPr>
          <w:rFonts w:ascii="Times New Roman" w:hAnsi="Times New Roman" w:cs="Times New Roman"/>
          <w:sz w:val="24"/>
          <w:szCs w:val="24"/>
        </w:rPr>
        <w:t xml:space="preserve">nie z </w:t>
      </w:r>
      <w:r w:rsidRPr="00D14CDC">
        <w:rPr>
          <w:rFonts w:ascii="Times New Roman" w:hAnsi="Times New Roman" w:cs="Times New Roman"/>
          <w:b/>
          <w:bCs/>
          <w:sz w:val="24"/>
          <w:szCs w:val="24"/>
        </w:rPr>
        <w:t>Załącznika 2</w:t>
      </w:r>
      <w:r w:rsidR="00604CB3">
        <w:rPr>
          <w:rFonts w:ascii="Times New Roman" w:hAnsi="Times New Roman" w:cs="Times New Roman"/>
          <w:b/>
          <w:bCs/>
          <w:sz w:val="24"/>
          <w:szCs w:val="24"/>
        </w:rPr>
        <w:t xml:space="preserve">. </w:t>
      </w:r>
    </w:p>
    <w:p w14:paraId="3A009EE3" w14:textId="3DD35D97" w:rsidR="00604CB3" w:rsidRPr="00604CB3" w:rsidRDefault="00604CB3" w:rsidP="00F76F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Powyższe oświadczenie </w:t>
      </w:r>
      <w:r w:rsidRPr="00604CB3">
        <w:rPr>
          <w:rFonts w:ascii="Times New Roman" w:hAnsi="Times New Roman" w:cs="Times New Roman"/>
          <w:b/>
          <w:bCs/>
          <w:sz w:val="24"/>
          <w:szCs w:val="24"/>
        </w:rPr>
        <w:t>(Załącznik 2)</w:t>
      </w:r>
      <w:r>
        <w:rPr>
          <w:rFonts w:ascii="Times New Roman" w:hAnsi="Times New Roman" w:cs="Times New Roman"/>
          <w:sz w:val="24"/>
          <w:szCs w:val="24"/>
        </w:rPr>
        <w:t xml:space="preserve"> powinny podpisać – po zapoznaniu się ze standardami – również osoby pracujące w parafii, których działalność nie obejmuje kontaktu z dziećmi.</w:t>
      </w:r>
    </w:p>
    <w:p w14:paraId="39933DB1" w14:textId="2AFF5088"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Proboszcz parafii powołuje Zespół ds. </w:t>
      </w:r>
      <w:r w:rsidR="00F76F91">
        <w:rPr>
          <w:rFonts w:ascii="Times New Roman" w:hAnsi="Times New Roman" w:cs="Times New Roman"/>
          <w:sz w:val="24"/>
          <w:szCs w:val="24"/>
        </w:rPr>
        <w:t>p</w:t>
      </w:r>
      <w:r w:rsidRPr="00D14CDC">
        <w:rPr>
          <w:rFonts w:ascii="Times New Roman" w:hAnsi="Times New Roman" w:cs="Times New Roman"/>
          <w:sz w:val="24"/>
          <w:szCs w:val="24"/>
        </w:rPr>
        <w:t>rewencji. W jego skład wchodzą: osoba odpowiedzialna za standardy ochrony dzieci, o</w:t>
      </w:r>
      <w:r w:rsidR="00ED7A15">
        <w:rPr>
          <w:rFonts w:ascii="Times New Roman" w:hAnsi="Times New Roman" w:cs="Times New Roman"/>
          <w:sz w:val="24"/>
          <w:szCs w:val="24"/>
        </w:rPr>
        <w:t>soba zaufana oraz osoba odpowie</w:t>
      </w:r>
      <w:r w:rsidRPr="00D14CDC">
        <w:rPr>
          <w:rFonts w:ascii="Times New Roman" w:hAnsi="Times New Roman" w:cs="Times New Roman"/>
          <w:sz w:val="24"/>
          <w:szCs w:val="24"/>
        </w:rPr>
        <w:t>dzialna za interwencję.</w:t>
      </w:r>
    </w:p>
    <w:p w14:paraId="757268E0" w14:textId="315C17EC"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Osoba odpowiedzialna za standardy troszczy si</w:t>
      </w:r>
      <w:r w:rsidR="00ED7A15">
        <w:rPr>
          <w:rFonts w:ascii="Times New Roman" w:hAnsi="Times New Roman" w:cs="Times New Roman"/>
          <w:sz w:val="24"/>
          <w:szCs w:val="24"/>
        </w:rPr>
        <w:t>ę o to, aby standardy były w pa</w:t>
      </w:r>
      <w:r w:rsidRPr="00D14CDC">
        <w:rPr>
          <w:rFonts w:ascii="Times New Roman" w:hAnsi="Times New Roman" w:cs="Times New Roman"/>
          <w:sz w:val="24"/>
          <w:szCs w:val="24"/>
        </w:rPr>
        <w:t>rafii znane, wdrażane i przestrzegane. Każda o</w:t>
      </w:r>
      <w:r w:rsidR="00ED7A15">
        <w:rPr>
          <w:rFonts w:ascii="Times New Roman" w:hAnsi="Times New Roman" w:cs="Times New Roman"/>
          <w:sz w:val="24"/>
          <w:szCs w:val="24"/>
        </w:rPr>
        <w:t>drębna grupa parafialna, np. mi</w:t>
      </w:r>
      <w:r w:rsidRPr="00D14CDC">
        <w:rPr>
          <w:rFonts w:ascii="Times New Roman" w:hAnsi="Times New Roman" w:cs="Times New Roman"/>
          <w:sz w:val="24"/>
          <w:szCs w:val="24"/>
        </w:rPr>
        <w:t xml:space="preserve">nistranci, może wyznaczyć własną taką osobę. </w:t>
      </w:r>
    </w:p>
    <w:p w14:paraId="412E4E30" w14:textId="1CAF3187"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Osoba zaufana powołana jest do przyjmo</w:t>
      </w:r>
      <w:r w:rsidR="00ED7A15">
        <w:rPr>
          <w:rFonts w:ascii="Times New Roman" w:hAnsi="Times New Roman" w:cs="Times New Roman"/>
          <w:sz w:val="24"/>
          <w:szCs w:val="24"/>
        </w:rPr>
        <w:t>wania zgłoszeń w przypadku naru</w:t>
      </w:r>
      <w:r w:rsidRPr="00D14CDC">
        <w:rPr>
          <w:rFonts w:ascii="Times New Roman" w:hAnsi="Times New Roman" w:cs="Times New Roman"/>
          <w:sz w:val="24"/>
          <w:szCs w:val="24"/>
        </w:rPr>
        <w:t xml:space="preserve">szenia standardów lub zaistnienia incydentów przemocy. Musi to być osoba faktycznie budząca zaufanie, odpowiednio przygotowana oraz posiadająca tzw. kompetencje miękkie, predysponujące </w:t>
      </w:r>
      <w:r w:rsidR="00ED7A15">
        <w:rPr>
          <w:rFonts w:ascii="Times New Roman" w:hAnsi="Times New Roman" w:cs="Times New Roman"/>
          <w:sz w:val="24"/>
          <w:szCs w:val="24"/>
        </w:rPr>
        <w:t>ją do kontaktu z osobami skrzyw</w:t>
      </w:r>
      <w:r w:rsidRPr="00D14CDC">
        <w:rPr>
          <w:rFonts w:ascii="Times New Roman" w:hAnsi="Times New Roman" w:cs="Times New Roman"/>
          <w:sz w:val="24"/>
          <w:szCs w:val="24"/>
        </w:rPr>
        <w:t>dzonymi. Nie może ona na własną rękę po</w:t>
      </w:r>
      <w:r w:rsidR="00ED7A15">
        <w:rPr>
          <w:rFonts w:ascii="Times New Roman" w:hAnsi="Times New Roman" w:cs="Times New Roman"/>
          <w:sz w:val="24"/>
          <w:szCs w:val="24"/>
        </w:rPr>
        <w:t>dejmować działań służących wyja</w:t>
      </w:r>
      <w:r w:rsidRPr="00D14CDC">
        <w:rPr>
          <w:rFonts w:ascii="Times New Roman" w:hAnsi="Times New Roman" w:cs="Times New Roman"/>
          <w:sz w:val="24"/>
          <w:szCs w:val="24"/>
        </w:rPr>
        <w:t>śnieniu podejrzeń i zarzutów lub weryfikacji zgłaszanych faktów. Współpracuje ściśle z osobą odpowiedzialną za interwencję. Osoby te zobowiązane są do za</w:t>
      </w:r>
      <w:r w:rsidRPr="00D14CDC">
        <w:rPr>
          <w:rFonts w:ascii="Times New Roman" w:hAnsi="Times New Roman" w:cs="Times New Roman"/>
          <w:sz w:val="24"/>
          <w:szCs w:val="24"/>
        </w:rPr>
        <w:softHyphen/>
        <w:t>chowania poufności (</w:t>
      </w:r>
      <w:r w:rsidRPr="00D14CDC">
        <w:rPr>
          <w:rFonts w:ascii="Times New Roman" w:hAnsi="Times New Roman" w:cs="Times New Roman"/>
          <w:b/>
          <w:bCs/>
          <w:sz w:val="24"/>
          <w:szCs w:val="24"/>
        </w:rPr>
        <w:t>Załącznik 4</w:t>
      </w:r>
      <w:r w:rsidRPr="00D14CDC">
        <w:rPr>
          <w:rFonts w:ascii="Times New Roman" w:hAnsi="Times New Roman" w:cs="Times New Roman"/>
          <w:sz w:val="24"/>
          <w:szCs w:val="24"/>
        </w:rPr>
        <w:t xml:space="preserve">). </w:t>
      </w:r>
    </w:p>
    <w:p w14:paraId="46036A6A" w14:textId="77777777" w:rsidR="00604CB3" w:rsidRDefault="00E37A02" w:rsidP="00604CB3">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Z zasady osobą odpowiedzialną za interwencję w przypadku podejrzenia lub zaistnienia przemocy jest zarządca placówki, czyli w tym wypadku proboszcz parafii, może on jednak delegować do tego zadania kompetentną osobę. </w:t>
      </w:r>
    </w:p>
    <w:p w14:paraId="6D826CB7" w14:textId="3A1490EC" w:rsidR="00E37A02" w:rsidRPr="00D14CDC" w:rsidRDefault="00E37A02" w:rsidP="00604CB3">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Osoby powyższe tworzą wraz z proboszczem Zespół ds. </w:t>
      </w:r>
      <w:r w:rsidR="00F76F91">
        <w:rPr>
          <w:rFonts w:ascii="Times New Roman" w:hAnsi="Times New Roman" w:cs="Times New Roman"/>
          <w:sz w:val="24"/>
          <w:szCs w:val="24"/>
        </w:rPr>
        <w:t>p</w:t>
      </w:r>
      <w:r w:rsidRPr="00D14CDC">
        <w:rPr>
          <w:rFonts w:ascii="Times New Roman" w:hAnsi="Times New Roman" w:cs="Times New Roman"/>
          <w:sz w:val="24"/>
          <w:szCs w:val="24"/>
        </w:rPr>
        <w:t>rewencji i ściśle z sobą współpracują. Wskazane jest, aby były to świeckie oso</w:t>
      </w:r>
      <w:r w:rsidR="00ED7A15">
        <w:rPr>
          <w:rFonts w:ascii="Times New Roman" w:hAnsi="Times New Roman" w:cs="Times New Roman"/>
          <w:sz w:val="24"/>
          <w:szCs w:val="24"/>
        </w:rPr>
        <w:t>by cieszące się zaufaniem, odpo</w:t>
      </w:r>
      <w:r w:rsidRPr="00D14CDC">
        <w:rPr>
          <w:rFonts w:ascii="Times New Roman" w:hAnsi="Times New Roman" w:cs="Times New Roman"/>
          <w:sz w:val="24"/>
          <w:szCs w:val="24"/>
        </w:rPr>
        <w:t xml:space="preserve">wiednio przeszkolone i kompetentne (patrz: </w:t>
      </w:r>
      <w:r w:rsidRPr="00D14CDC">
        <w:rPr>
          <w:rFonts w:ascii="Times New Roman" w:hAnsi="Times New Roman" w:cs="Times New Roman"/>
          <w:b/>
          <w:bCs/>
          <w:sz w:val="24"/>
          <w:szCs w:val="24"/>
        </w:rPr>
        <w:t>Standard 8</w:t>
      </w:r>
      <w:r w:rsidRPr="00D14CDC">
        <w:rPr>
          <w:rFonts w:ascii="Times New Roman" w:hAnsi="Times New Roman" w:cs="Times New Roman"/>
          <w:sz w:val="24"/>
          <w:szCs w:val="24"/>
        </w:rPr>
        <w:t xml:space="preserve">), które będą wiedziały, jakie działania w danej sytuacji są stosowne i konieczne. Nie mogą to być osoby uwikłane w lojalność środowiskową lub w konflikcie interesów. </w:t>
      </w:r>
    </w:p>
    <w:p w14:paraId="4E609D05" w14:textId="5EF7A148"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sytuacji, gdy nie ma możliwości powołania całego zespołu, należy powołać przy</w:t>
      </w:r>
      <w:r w:rsidRPr="00D14CDC">
        <w:rPr>
          <w:rFonts w:ascii="Times New Roman" w:hAnsi="Times New Roman" w:cs="Times New Roman"/>
          <w:sz w:val="24"/>
          <w:szCs w:val="24"/>
        </w:rPr>
        <w:softHyphen/>
        <w:t>najmniej jedną osobę, która będzie łączyła powyższe funkcje. Zespół ten współpracuje również z osobami odp</w:t>
      </w:r>
      <w:r w:rsidR="00ED7A15">
        <w:rPr>
          <w:rFonts w:ascii="Times New Roman" w:hAnsi="Times New Roman" w:cs="Times New Roman"/>
          <w:sz w:val="24"/>
          <w:szCs w:val="24"/>
        </w:rPr>
        <w:t>owiedzialnymi w diecezji/zgroma</w:t>
      </w:r>
      <w:r w:rsidRPr="00D14CDC">
        <w:rPr>
          <w:rFonts w:ascii="Times New Roman" w:hAnsi="Times New Roman" w:cs="Times New Roman"/>
          <w:sz w:val="24"/>
          <w:szCs w:val="24"/>
        </w:rPr>
        <w:t xml:space="preserve">dzeniu za prewencję oraz z delegatką/delegatem ds. ochrony dzieci i młodzieży. </w:t>
      </w:r>
    </w:p>
    <w:p w14:paraId="6C04182E" w14:textId="41451062" w:rsidR="00E37A02"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Wszelka działalność dotycząca ochrony oraz interwencji i pomocy musi być doku</w:t>
      </w:r>
      <w:r w:rsidRPr="00D14CDC">
        <w:rPr>
          <w:rFonts w:ascii="Times New Roman" w:hAnsi="Times New Roman" w:cs="Times New Roman"/>
          <w:sz w:val="24"/>
          <w:szCs w:val="24"/>
        </w:rPr>
        <w:softHyphen/>
        <w:t>mentowana. Wpisów w rejestrze zdarzeń dokonują</w:t>
      </w:r>
      <w:r w:rsidR="00ED7A15">
        <w:rPr>
          <w:rFonts w:ascii="Times New Roman" w:hAnsi="Times New Roman" w:cs="Times New Roman"/>
          <w:sz w:val="24"/>
          <w:szCs w:val="24"/>
        </w:rPr>
        <w:t xml:space="preserve"> osoby bezpośrednio zaangażo</w:t>
      </w:r>
      <w:r w:rsidRPr="00D14CDC">
        <w:rPr>
          <w:rFonts w:ascii="Times New Roman" w:hAnsi="Times New Roman" w:cs="Times New Roman"/>
          <w:sz w:val="24"/>
          <w:szCs w:val="24"/>
        </w:rPr>
        <w:t>wane w daną aktywność (zazwyczaj osoba zauf</w:t>
      </w:r>
      <w:r w:rsidR="00ED7A15">
        <w:rPr>
          <w:rFonts w:ascii="Times New Roman" w:hAnsi="Times New Roman" w:cs="Times New Roman"/>
          <w:sz w:val="24"/>
          <w:szCs w:val="24"/>
        </w:rPr>
        <w:t>ana oraz/lub osoba odpowiedzial</w:t>
      </w:r>
      <w:r w:rsidRPr="00D14CDC">
        <w:rPr>
          <w:rFonts w:ascii="Times New Roman" w:hAnsi="Times New Roman" w:cs="Times New Roman"/>
          <w:sz w:val="24"/>
          <w:szCs w:val="24"/>
        </w:rPr>
        <w:t>na za interwencję), ale za bezpieczne przechowywanie notatek odpowiedzialny jest proboszcz. Rejestr (</w:t>
      </w:r>
      <w:r w:rsidRPr="00D14CDC">
        <w:rPr>
          <w:rFonts w:ascii="Times New Roman" w:hAnsi="Times New Roman" w:cs="Times New Roman"/>
          <w:b/>
          <w:bCs/>
          <w:sz w:val="24"/>
          <w:szCs w:val="24"/>
        </w:rPr>
        <w:t>Załącznik 3</w:t>
      </w:r>
      <w:r w:rsidRPr="00D14CDC">
        <w:rPr>
          <w:rFonts w:ascii="Times New Roman" w:hAnsi="Times New Roman" w:cs="Times New Roman"/>
          <w:sz w:val="24"/>
          <w:szCs w:val="24"/>
        </w:rPr>
        <w:t xml:space="preserve">) prowadzi się zgodnie z zasadami ochrony danych wrażliwych. Notatką taką posługujemy się w działaniach interwencyjnych (np. przy zgłoszeniu do prokuratury). </w:t>
      </w:r>
    </w:p>
    <w:p w14:paraId="1182D4FC" w14:textId="77777777" w:rsidR="00F76F91" w:rsidRPr="00D14CDC" w:rsidRDefault="00F76F91" w:rsidP="00F76F91">
      <w:pPr>
        <w:spacing w:after="0" w:line="240" w:lineRule="auto"/>
        <w:ind w:firstLine="708"/>
        <w:jc w:val="both"/>
        <w:rPr>
          <w:rFonts w:ascii="Times New Roman" w:hAnsi="Times New Roman" w:cs="Times New Roman"/>
          <w:sz w:val="24"/>
          <w:szCs w:val="24"/>
        </w:rPr>
      </w:pPr>
    </w:p>
    <w:p w14:paraId="2F5FB7BC" w14:textId="77777777" w:rsidR="00E37A02" w:rsidRPr="00F76F91" w:rsidRDefault="00E37A02" w:rsidP="00D14CDC">
      <w:pPr>
        <w:spacing w:after="0" w:line="240" w:lineRule="auto"/>
        <w:jc w:val="both"/>
        <w:rPr>
          <w:rFonts w:ascii="Times New Roman" w:hAnsi="Times New Roman" w:cs="Times New Roman"/>
          <w:b/>
          <w:bCs/>
          <w:sz w:val="24"/>
          <w:szCs w:val="24"/>
        </w:rPr>
      </w:pPr>
      <w:r w:rsidRPr="00F76F91">
        <w:rPr>
          <w:rFonts w:ascii="Times New Roman" w:hAnsi="Times New Roman" w:cs="Times New Roman"/>
          <w:b/>
          <w:bCs/>
          <w:sz w:val="24"/>
          <w:szCs w:val="24"/>
        </w:rPr>
        <w:t>2. Obowiązki duszpasterzy dzieci</w:t>
      </w:r>
    </w:p>
    <w:p w14:paraId="7EAACB6E" w14:textId="77777777" w:rsidR="00F76F91" w:rsidRPr="00D14CDC" w:rsidRDefault="00F76F91" w:rsidP="00D14CDC">
      <w:pPr>
        <w:spacing w:after="0" w:line="240" w:lineRule="auto"/>
        <w:jc w:val="both"/>
        <w:rPr>
          <w:rFonts w:ascii="Times New Roman" w:hAnsi="Times New Roman" w:cs="Times New Roman"/>
          <w:sz w:val="24"/>
          <w:szCs w:val="24"/>
        </w:rPr>
      </w:pPr>
    </w:p>
    <w:p w14:paraId="06186544" w14:textId="77777777" w:rsidR="00E37A02" w:rsidRPr="00D14CDC" w:rsidRDefault="00E37A02" w:rsidP="00D14CDC">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Duszpasterze dzieci powinni: </w:t>
      </w:r>
    </w:p>
    <w:p w14:paraId="71AA88CC"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czuwać nad własną dojrzałością emocjonalną, psychiczną, duchową; </w:t>
      </w:r>
    </w:p>
    <w:p w14:paraId="4890C4EF"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starać się o dobór żywo wierzących, rzetelnych, zweryfikowanych i odpowiednio przeszkolonych osób do pełnienia funkcji animatorów, wychowawców itd.; </w:t>
      </w:r>
    </w:p>
    <w:p w14:paraId="1ACB9813"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wspierać dzieci w ich rozwoju ku dojrzałości; </w:t>
      </w:r>
    </w:p>
    <w:p w14:paraId="297BAEF7"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dbać o respektowanie zasad kultury (wobec dzieci i między nimi); </w:t>
      </w:r>
    </w:p>
    <w:p w14:paraId="0BFAC7BA"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czuwać nad równym traktowaniem wszystkich dzieci, z uwzględnieniem ich szcze</w:t>
      </w:r>
      <w:r w:rsidRPr="00D14CDC">
        <w:rPr>
          <w:rFonts w:ascii="Times New Roman" w:hAnsi="Times New Roman" w:cs="Times New Roman"/>
          <w:sz w:val="24"/>
          <w:szCs w:val="24"/>
        </w:rPr>
        <w:softHyphen/>
        <w:t xml:space="preserve">gólnych potrzeb i osobistych uwarunkowań; </w:t>
      </w:r>
    </w:p>
    <w:p w14:paraId="34A08DE1"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dbać o przestrzeganie prawa do nienaruszalności cielesnej i prywatności; </w:t>
      </w:r>
    </w:p>
    <w:p w14:paraId="3DE32983"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organizować działania duszpasterskie w miejscach bezpiecznych; </w:t>
      </w:r>
    </w:p>
    <w:p w14:paraId="602006B7"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utrzymywać możliwie żywy i transparentny kontakt z rodzicami dzieci; </w:t>
      </w:r>
    </w:p>
    <w:p w14:paraId="148A06D3" w14:textId="7D00A09E" w:rsidR="009B28E1" w:rsidRPr="00DB40F2"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dbać o przestrzeganie zasad prywatności i ochr</w:t>
      </w:r>
      <w:r w:rsidR="00ED7A15">
        <w:rPr>
          <w:rFonts w:ascii="Times New Roman" w:hAnsi="Times New Roman" w:cs="Times New Roman"/>
          <w:sz w:val="24"/>
          <w:szCs w:val="24"/>
        </w:rPr>
        <w:t>ony wizerunku oraz danych osobo</w:t>
      </w:r>
      <w:r w:rsidRPr="00D14CDC">
        <w:rPr>
          <w:rFonts w:ascii="Times New Roman" w:hAnsi="Times New Roman" w:cs="Times New Roman"/>
          <w:sz w:val="24"/>
          <w:szCs w:val="24"/>
        </w:rPr>
        <w:t>wych dzieci (</w:t>
      </w:r>
      <w:r w:rsidRPr="00D14CDC">
        <w:rPr>
          <w:rFonts w:ascii="Times New Roman" w:hAnsi="Times New Roman" w:cs="Times New Roman"/>
          <w:b/>
          <w:bCs/>
          <w:sz w:val="24"/>
          <w:szCs w:val="24"/>
        </w:rPr>
        <w:t>Załącznik 5</w:t>
      </w:r>
      <w:r w:rsidRPr="00D14CDC">
        <w:rPr>
          <w:rFonts w:ascii="Times New Roman" w:hAnsi="Times New Roman" w:cs="Times New Roman"/>
          <w:sz w:val="24"/>
          <w:szCs w:val="24"/>
        </w:rPr>
        <w:t>).</w:t>
      </w:r>
    </w:p>
    <w:p w14:paraId="0EA5C95B" w14:textId="77777777" w:rsidR="009B28E1" w:rsidRPr="00D14CDC" w:rsidRDefault="009B28E1" w:rsidP="00D14CDC">
      <w:pPr>
        <w:spacing w:after="0" w:line="240" w:lineRule="auto"/>
        <w:rPr>
          <w:rFonts w:ascii="Times New Roman" w:hAnsi="Times New Roman" w:cs="Times New Roman"/>
          <w:b/>
          <w:bCs/>
          <w:sz w:val="24"/>
          <w:szCs w:val="24"/>
        </w:rPr>
      </w:pPr>
    </w:p>
    <w:p w14:paraId="5CD79FB5" w14:textId="0E347CD6"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3</w:t>
      </w:r>
    </w:p>
    <w:p w14:paraId="1D64095A" w14:textId="77777777" w:rsidR="002F1645" w:rsidRPr="00D14CDC" w:rsidRDefault="002F1645" w:rsidP="00D14CDC">
      <w:pPr>
        <w:spacing w:after="0" w:line="240" w:lineRule="auto"/>
        <w:jc w:val="center"/>
        <w:rPr>
          <w:rFonts w:ascii="Times New Roman" w:hAnsi="Times New Roman" w:cs="Times New Roman"/>
          <w:sz w:val="24"/>
          <w:szCs w:val="24"/>
        </w:rPr>
      </w:pPr>
    </w:p>
    <w:p w14:paraId="5716D6F7" w14:textId="7714B430"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Sposób reagowania na oskarżenia lub niewłaściwe zachowania</w:t>
      </w:r>
    </w:p>
    <w:p w14:paraId="0487AAAC" w14:textId="77777777" w:rsidR="00F76F91" w:rsidRPr="00D14CDC" w:rsidRDefault="00F76F91" w:rsidP="00D14CDC">
      <w:pPr>
        <w:spacing w:after="0" w:line="240" w:lineRule="auto"/>
        <w:jc w:val="center"/>
        <w:rPr>
          <w:rFonts w:ascii="Times New Roman" w:hAnsi="Times New Roman" w:cs="Times New Roman"/>
          <w:b/>
          <w:bCs/>
          <w:sz w:val="24"/>
          <w:szCs w:val="24"/>
        </w:rPr>
      </w:pPr>
    </w:p>
    <w:p w14:paraId="0A17DC92" w14:textId="1926DC94" w:rsidR="00CB1585" w:rsidRPr="00CB1585" w:rsidRDefault="00E37A02" w:rsidP="00CB1585">
      <w:pPr>
        <w:spacing w:after="0" w:line="240" w:lineRule="auto"/>
        <w:ind w:firstLine="708"/>
        <w:jc w:val="both"/>
        <w:rPr>
          <w:rFonts w:ascii="Times New Roman" w:hAnsi="Times New Roman" w:cs="Times New Roman"/>
          <w:sz w:val="24"/>
          <w:szCs w:val="24"/>
        </w:rPr>
      </w:pPr>
      <w:r w:rsidRPr="00CB1585">
        <w:rPr>
          <w:rFonts w:ascii="Times New Roman" w:hAnsi="Times New Roman" w:cs="Times New Roman"/>
          <w:sz w:val="24"/>
          <w:szCs w:val="24"/>
        </w:rPr>
        <w:t>W przypadkach przemocy fizycznej bądź seksualn</w:t>
      </w:r>
      <w:r w:rsidR="00ED7A15">
        <w:rPr>
          <w:rFonts w:ascii="Times New Roman" w:hAnsi="Times New Roman" w:cs="Times New Roman"/>
          <w:sz w:val="24"/>
          <w:szCs w:val="24"/>
        </w:rPr>
        <w:t>ej, gdy sprawcą jest osoba doro</w:t>
      </w:r>
      <w:r w:rsidRPr="00CB1585">
        <w:rPr>
          <w:rFonts w:ascii="Times New Roman" w:hAnsi="Times New Roman" w:cs="Times New Roman"/>
          <w:sz w:val="24"/>
          <w:szCs w:val="24"/>
        </w:rPr>
        <w:t xml:space="preserve">sła lub dziecko, należy zgłosić ten fakt zgodnie z prawem do organów ścigania lub/oraz do delegata właściwej instytucji kościelnej. </w:t>
      </w:r>
      <w:r w:rsidR="00F76F91" w:rsidRPr="00CB1585">
        <w:rPr>
          <w:rFonts w:ascii="Times New Roman" w:hAnsi="Times New Roman" w:cs="Times New Roman"/>
          <w:sz w:val="24"/>
          <w:szCs w:val="24"/>
        </w:rPr>
        <w:t xml:space="preserve">Należy mieć na uwadze zwłaszcza </w:t>
      </w:r>
      <w:r w:rsidR="009B28E1" w:rsidRPr="00CB1585">
        <w:rPr>
          <w:rFonts w:ascii="Times New Roman" w:hAnsi="Times New Roman" w:cs="Times New Roman"/>
          <w:sz w:val="24"/>
          <w:szCs w:val="24"/>
        </w:rPr>
        <w:t xml:space="preserve">art. 240 </w:t>
      </w:r>
      <w:r w:rsidR="00F76F91" w:rsidRPr="00CB1585">
        <w:rPr>
          <w:rFonts w:ascii="Times New Roman" w:hAnsi="Times New Roman" w:cs="Times New Roman"/>
          <w:sz w:val="24"/>
          <w:szCs w:val="24"/>
        </w:rPr>
        <w:t xml:space="preserve">§ 1 </w:t>
      </w:r>
      <w:r w:rsidR="009B28E1" w:rsidRPr="00CB1585">
        <w:rPr>
          <w:rFonts w:ascii="Times New Roman" w:hAnsi="Times New Roman" w:cs="Times New Roman"/>
          <w:sz w:val="24"/>
          <w:szCs w:val="24"/>
        </w:rPr>
        <w:t>k</w:t>
      </w:r>
      <w:r w:rsidR="00F76F91" w:rsidRPr="00CB1585">
        <w:rPr>
          <w:rFonts w:ascii="Times New Roman" w:hAnsi="Times New Roman" w:cs="Times New Roman"/>
          <w:sz w:val="24"/>
          <w:szCs w:val="24"/>
        </w:rPr>
        <w:t>.</w:t>
      </w:r>
      <w:r w:rsidR="009B28E1" w:rsidRPr="00CB1585">
        <w:rPr>
          <w:rFonts w:ascii="Times New Roman" w:hAnsi="Times New Roman" w:cs="Times New Roman"/>
          <w:sz w:val="24"/>
          <w:szCs w:val="24"/>
        </w:rPr>
        <w:t>k</w:t>
      </w:r>
      <w:r w:rsidR="00F76F91" w:rsidRPr="00CB1585">
        <w:rPr>
          <w:rFonts w:ascii="Times New Roman" w:hAnsi="Times New Roman" w:cs="Times New Roman"/>
          <w:sz w:val="24"/>
          <w:szCs w:val="24"/>
        </w:rPr>
        <w:t xml:space="preserve">., w myśl którego </w:t>
      </w:r>
      <w:r w:rsidR="00CF05DB" w:rsidRPr="00CB1585">
        <w:rPr>
          <w:rFonts w:ascii="Times New Roman" w:hAnsi="Times New Roman" w:cs="Times New Roman"/>
          <w:sz w:val="24"/>
          <w:szCs w:val="24"/>
        </w:rPr>
        <w:t xml:space="preserve">niezawiadomienie </w:t>
      </w:r>
      <w:r w:rsidR="00CB1585">
        <w:rPr>
          <w:rFonts w:ascii="Times New Roman" w:hAnsi="Times New Roman" w:cs="Times New Roman"/>
          <w:sz w:val="24"/>
          <w:szCs w:val="24"/>
        </w:rPr>
        <w:t xml:space="preserve">organów ścigania </w:t>
      </w:r>
      <w:r w:rsidR="00CF05DB" w:rsidRPr="00CB1585">
        <w:rPr>
          <w:rFonts w:ascii="Times New Roman" w:hAnsi="Times New Roman" w:cs="Times New Roman"/>
          <w:sz w:val="24"/>
          <w:szCs w:val="24"/>
        </w:rPr>
        <w:t>o przestępstwach</w:t>
      </w:r>
      <w:r w:rsidR="00CB1585" w:rsidRPr="00CB1585">
        <w:rPr>
          <w:rFonts w:ascii="Times New Roman" w:hAnsi="Times New Roman" w:cs="Times New Roman"/>
          <w:sz w:val="24"/>
          <w:szCs w:val="24"/>
        </w:rPr>
        <w:t xml:space="preserve">, o których w </w:t>
      </w:r>
      <w:r w:rsidR="00CB1585" w:rsidRPr="00CB1585">
        <w:rPr>
          <w:rFonts w:ascii="Times New Roman" w:hAnsi="Times New Roman" w:cs="Times New Roman"/>
          <w:color w:val="212529"/>
          <w:sz w:val="24"/>
          <w:szCs w:val="24"/>
          <w:shd w:val="clear" w:color="auto" w:fill="FFFFFF"/>
        </w:rPr>
        <w:t>art. 197 § 3-5, art. 198, art. 200 k.k. stanowi przestępstwo podlega</w:t>
      </w:r>
      <w:r w:rsidR="00CB1585">
        <w:rPr>
          <w:rFonts w:ascii="Times New Roman" w:hAnsi="Times New Roman" w:cs="Times New Roman"/>
          <w:color w:val="212529"/>
          <w:sz w:val="24"/>
          <w:szCs w:val="24"/>
          <w:shd w:val="clear" w:color="auto" w:fill="FFFFFF"/>
        </w:rPr>
        <w:t>jące</w:t>
      </w:r>
      <w:r w:rsidR="00CB1585" w:rsidRPr="00CB1585">
        <w:rPr>
          <w:rFonts w:ascii="Times New Roman" w:hAnsi="Times New Roman" w:cs="Times New Roman"/>
          <w:color w:val="212529"/>
          <w:sz w:val="24"/>
          <w:szCs w:val="24"/>
          <w:shd w:val="clear" w:color="auto" w:fill="FFFFFF"/>
        </w:rPr>
        <w:t xml:space="preserve"> karze pozbawienia wolności do lat 3.</w:t>
      </w:r>
    </w:p>
    <w:p w14:paraId="4E2471BB" w14:textId="6D87B42C"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 </w:t>
      </w:r>
    </w:p>
    <w:p w14:paraId="1BED90AE" w14:textId="464542A4"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niewłaściwe zachowanie dotyczy dziecka, </w:t>
      </w:r>
      <w:r w:rsidR="00ED7A15">
        <w:rPr>
          <w:rFonts w:ascii="Times New Roman" w:hAnsi="Times New Roman" w:cs="Times New Roman"/>
          <w:sz w:val="24"/>
          <w:szCs w:val="24"/>
        </w:rPr>
        <w:t>należy o tym zawiadomić jego ro</w:t>
      </w:r>
      <w:r w:rsidRPr="00D14CDC">
        <w:rPr>
          <w:rFonts w:ascii="Times New Roman" w:hAnsi="Times New Roman" w:cs="Times New Roman"/>
          <w:sz w:val="24"/>
          <w:szCs w:val="24"/>
        </w:rPr>
        <w:t>dziców i wraz z nimi podjąć odpowiednie działania. Jeśli sprawa dotyczy niewłaściwych zachowań dzieci wobec siebie nawzajem, należy niezwłocznie zawiadomić rodziców dziec</w:t>
      </w:r>
      <w:r w:rsidR="00ED7A15">
        <w:rPr>
          <w:rFonts w:ascii="Times New Roman" w:hAnsi="Times New Roman" w:cs="Times New Roman"/>
          <w:sz w:val="24"/>
          <w:szCs w:val="24"/>
        </w:rPr>
        <w:t>i i wraz z nimi podjąć odpowied</w:t>
      </w:r>
      <w:r w:rsidRPr="00D14CDC">
        <w:rPr>
          <w:rFonts w:ascii="Times New Roman" w:hAnsi="Times New Roman" w:cs="Times New Roman"/>
          <w:sz w:val="24"/>
          <w:szCs w:val="24"/>
        </w:rPr>
        <w:t xml:space="preserve">nie działania. </w:t>
      </w:r>
    </w:p>
    <w:p w14:paraId="03D42CCB" w14:textId="415E5353"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Osoba odpowiedzialna za przyjmowanie zgłoszeń współpracuje z proboszczem i delegatem diecezjalnym i/lub zakonnym. </w:t>
      </w:r>
      <w:r w:rsidR="002F1645" w:rsidRPr="00D14CDC">
        <w:rPr>
          <w:rFonts w:ascii="Times New Roman" w:hAnsi="Times New Roman" w:cs="Times New Roman"/>
          <w:sz w:val="24"/>
          <w:szCs w:val="24"/>
        </w:rPr>
        <w:t>(tylko w sytuacji duchownych, osób zakonnych oraz osób świeckich pełniących urzędy kościelne)</w:t>
      </w:r>
    </w:p>
    <w:p w14:paraId="7DC72974" w14:textId="08195944"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informacja o niewłaściwym zachowan</w:t>
      </w:r>
      <w:r w:rsidR="00ED7A15">
        <w:rPr>
          <w:rFonts w:ascii="Times New Roman" w:hAnsi="Times New Roman" w:cs="Times New Roman"/>
          <w:sz w:val="24"/>
          <w:szCs w:val="24"/>
        </w:rPr>
        <w:t>iu powinna być traktowana poważ</w:t>
      </w:r>
      <w:r w:rsidRPr="00D14CDC">
        <w:rPr>
          <w:rFonts w:ascii="Times New Roman" w:hAnsi="Times New Roman" w:cs="Times New Roman"/>
          <w:sz w:val="24"/>
          <w:szCs w:val="24"/>
        </w:rPr>
        <w:t xml:space="preserve">nie, gdyż jest działaniem prewencyjnym. </w:t>
      </w:r>
    </w:p>
    <w:p w14:paraId="5C8E52CE" w14:textId="04FC535D" w:rsidR="00E37A02"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jakakolwiek osoba dorosła zaangażowana w pracę duszpasterską w parafii dowie się od dziecka, że doświadcza ono przemocy, </w:t>
      </w:r>
      <w:r w:rsidR="00770DF5">
        <w:rPr>
          <w:rFonts w:ascii="Times New Roman" w:hAnsi="Times New Roman" w:cs="Times New Roman"/>
          <w:sz w:val="24"/>
          <w:szCs w:val="24"/>
        </w:rPr>
        <w:t xml:space="preserve">powinien </w:t>
      </w:r>
      <w:r w:rsidRPr="00CB1585">
        <w:rPr>
          <w:rFonts w:ascii="Times New Roman" w:hAnsi="Times New Roman" w:cs="Times New Roman"/>
          <w:sz w:val="24"/>
          <w:szCs w:val="24"/>
        </w:rPr>
        <w:t>zastosowa</w:t>
      </w:r>
      <w:r w:rsidR="00770DF5">
        <w:rPr>
          <w:rFonts w:ascii="Times New Roman" w:hAnsi="Times New Roman" w:cs="Times New Roman"/>
          <w:sz w:val="24"/>
          <w:szCs w:val="24"/>
        </w:rPr>
        <w:t>ć</w:t>
      </w:r>
      <w:r w:rsidRPr="00CB1585">
        <w:rPr>
          <w:rFonts w:ascii="Times New Roman" w:hAnsi="Times New Roman" w:cs="Times New Roman"/>
          <w:sz w:val="24"/>
          <w:szCs w:val="24"/>
        </w:rPr>
        <w:t xml:space="preserve"> się do art. 304 k.p.k.</w:t>
      </w:r>
      <w:r w:rsidR="00CB1585">
        <w:rPr>
          <w:rFonts w:ascii="Times New Roman" w:hAnsi="Times New Roman" w:cs="Times New Roman"/>
          <w:sz w:val="24"/>
          <w:szCs w:val="24"/>
        </w:rPr>
        <w:t xml:space="preserve"> w którym prawodawca stanowi</w:t>
      </w:r>
      <w:r w:rsidR="00ED7A15">
        <w:rPr>
          <w:rFonts w:ascii="Times New Roman" w:hAnsi="Times New Roman" w:cs="Times New Roman"/>
          <w:sz w:val="24"/>
          <w:szCs w:val="24"/>
        </w:rPr>
        <w:t>, że każdy, kto dowie się o po</w:t>
      </w:r>
      <w:r w:rsidRPr="00CB1585">
        <w:rPr>
          <w:rFonts w:ascii="Times New Roman" w:hAnsi="Times New Roman" w:cs="Times New Roman"/>
          <w:sz w:val="24"/>
          <w:szCs w:val="24"/>
        </w:rPr>
        <w:t>pełnieniu przestępstwa ściganego z urzędu, ma społeczny obowiązek zawiadomić o tym prokuratora lub policję.</w:t>
      </w:r>
    </w:p>
    <w:p w14:paraId="09C417D0" w14:textId="77777777" w:rsidR="009B28E1" w:rsidRPr="00D14CDC" w:rsidRDefault="009B28E1" w:rsidP="00D14CDC">
      <w:pPr>
        <w:spacing w:after="0" w:line="240" w:lineRule="auto"/>
        <w:rPr>
          <w:rFonts w:ascii="Times New Roman" w:hAnsi="Times New Roman" w:cs="Times New Roman"/>
          <w:sz w:val="24"/>
          <w:szCs w:val="24"/>
        </w:rPr>
      </w:pPr>
    </w:p>
    <w:p w14:paraId="66F3D23D"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4</w:t>
      </w:r>
    </w:p>
    <w:p w14:paraId="5568AE5E" w14:textId="77777777" w:rsidR="002F1645" w:rsidRPr="00D14CDC" w:rsidRDefault="002F1645" w:rsidP="00D14CDC">
      <w:pPr>
        <w:spacing w:after="0" w:line="240" w:lineRule="auto"/>
        <w:jc w:val="center"/>
        <w:rPr>
          <w:rFonts w:ascii="Times New Roman" w:hAnsi="Times New Roman" w:cs="Times New Roman"/>
          <w:sz w:val="24"/>
          <w:szCs w:val="24"/>
        </w:rPr>
      </w:pPr>
    </w:p>
    <w:p w14:paraId="32D54F58" w14:textId="33229866" w:rsidR="00E37A02" w:rsidRDefault="00643EBB" w:rsidP="00D14CDC">
      <w:pPr>
        <w:spacing w:after="0" w:line="240" w:lineRule="auto"/>
        <w:jc w:val="center"/>
        <w:rPr>
          <w:rFonts w:ascii="Times New Roman" w:hAnsi="Times New Roman" w:cs="Times New Roman"/>
          <w:b/>
          <w:bCs/>
          <w:sz w:val="24"/>
          <w:szCs w:val="24"/>
        </w:rPr>
      </w:pPr>
      <w:r w:rsidRPr="00643EBB">
        <w:rPr>
          <w:rFonts w:ascii="Times New Roman" w:hAnsi="Times New Roman" w:cs="Times New Roman"/>
          <w:b/>
          <w:bCs/>
          <w:sz w:val="24"/>
          <w:szCs w:val="24"/>
        </w:rPr>
        <w:t>Zapewnienie opieki i wsparcia, które zgłaszają krzywdę</w:t>
      </w:r>
    </w:p>
    <w:p w14:paraId="131D3228" w14:textId="77777777" w:rsidR="00643EBB" w:rsidRPr="00D14CDC" w:rsidRDefault="00643EBB" w:rsidP="00D14CDC">
      <w:pPr>
        <w:spacing w:after="0" w:line="240" w:lineRule="auto"/>
        <w:jc w:val="center"/>
        <w:rPr>
          <w:rFonts w:ascii="Times New Roman" w:hAnsi="Times New Roman" w:cs="Times New Roman"/>
          <w:b/>
          <w:bCs/>
          <w:sz w:val="24"/>
          <w:szCs w:val="24"/>
        </w:rPr>
      </w:pPr>
    </w:p>
    <w:p w14:paraId="1E50677F"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która mówi o doświadczanej przez siebie krzywdzie, winna zostać przyjęta z szacunkiem i uważnie wysłuchana. Osoba</w:t>
      </w:r>
      <w:r w:rsidR="00643EBB">
        <w:rPr>
          <w:rFonts w:ascii="Times New Roman" w:hAnsi="Times New Roman" w:cs="Times New Roman"/>
          <w:sz w:val="24"/>
          <w:szCs w:val="24"/>
        </w:rPr>
        <w:t xml:space="preserve">, która zgłasza krzywdę </w:t>
      </w:r>
      <w:r w:rsidRPr="00D14CDC">
        <w:rPr>
          <w:rFonts w:ascii="Times New Roman" w:hAnsi="Times New Roman" w:cs="Times New Roman"/>
          <w:sz w:val="24"/>
          <w:szCs w:val="24"/>
        </w:rPr>
        <w:t xml:space="preserve">powinna otrzymać informację o możliwych formach pomocy, z której może skorzystać na terenie parafii lub poza nią. </w:t>
      </w:r>
    </w:p>
    <w:p w14:paraId="3120B30B"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sytuacji, gdy osoba wskazana jako sprawca jest </w:t>
      </w:r>
      <w:r w:rsidR="00643EBB">
        <w:rPr>
          <w:rFonts w:ascii="Times New Roman" w:hAnsi="Times New Roman" w:cs="Times New Roman"/>
          <w:sz w:val="24"/>
          <w:szCs w:val="24"/>
        </w:rPr>
        <w:t>duchownym</w:t>
      </w:r>
      <w:r w:rsidRPr="00D14CDC">
        <w:rPr>
          <w:rFonts w:ascii="Times New Roman" w:hAnsi="Times New Roman" w:cs="Times New Roman"/>
          <w:sz w:val="24"/>
          <w:szCs w:val="24"/>
        </w:rPr>
        <w:t xml:space="preserve"> lub inną osobą za</w:t>
      </w:r>
      <w:r w:rsidRPr="00D14CDC">
        <w:rPr>
          <w:rFonts w:ascii="Times New Roman" w:hAnsi="Times New Roman" w:cs="Times New Roman"/>
          <w:sz w:val="24"/>
          <w:szCs w:val="24"/>
        </w:rPr>
        <w:softHyphen/>
        <w:t>angażowaną w parafii, należy jak najszybciej zapewnić</w:t>
      </w:r>
      <w:r w:rsidR="00643EBB">
        <w:rPr>
          <w:rFonts w:ascii="Times New Roman" w:hAnsi="Times New Roman" w:cs="Times New Roman"/>
          <w:sz w:val="24"/>
          <w:szCs w:val="24"/>
        </w:rPr>
        <w:t xml:space="preserve"> jej</w:t>
      </w:r>
      <w:r w:rsidRPr="00D14CDC">
        <w:rPr>
          <w:rFonts w:ascii="Times New Roman" w:hAnsi="Times New Roman" w:cs="Times New Roman"/>
          <w:sz w:val="24"/>
          <w:szCs w:val="24"/>
        </w:rPr>
        <w:t xml:space="preserve"> bezpieczeństwo (np. przez niedopuszczanie do niej osoby wskazanej lub podejrza</w:t>
      </w:r>
      <w:r w:rsidRPr="00D14CDC">
        <w:rPr>
          <w:rFonts w:ascii="Times New Roman" w:hAnsi="Times New Roman" w:cs="Times New Roman"/>
          <w:sz w:val="24"/>
          <w:szCs w:val="24"/>
        </w:rPr>
        <w:softHyphen/>
        <w:t xml:space="preserve">nej o krzywdę). Następnie należy jej udzielić pomocy, jakiej potrzebuje. Osoby </w:t>
      </w:r>
      <w:r w:rsidR="00643EBB">
        <w:rPr>
          <w:rFonts w:ascii="Times New Roman" w:hAnsi="Times New Roman" w:cs="Times New Roman"/>
          <w:sz w:val="24"/>
          <w:szCs w:val="24"/>
        </w:rPr>
        <w:t>te</w:t>
      </w:r>
      <w:r w:rsidRPr="00D14CDC">
        <w:rPr>
          <w:rFonts w:ascii="Times New Roman" w:hAnsi="Times New Roman" w:cs="Times New Roman"/>
          <w:sz w:val="24"/>
          <w:szCs w:val="24"/>
        </w:rPr>
        <w:t xml:space="preserve"> nie powinny być obarczane kosztami udzielanej im pomocy. </w:t>
      </w:r>
    </w:p>
    <w:p w14:paraId="0B1769F6"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Troska duszpasterska wobec osoby </w:t>
      </w:r>
      <w:r w:rsidR="00643EBB">
        <w:rPr>
          <w:rFonts w:ascii="Times New Roman" w:hAnsi="Times New Roman" w:cs="Times New Roman"/>
          <w:sz w:val="24"/>
          <w:szCs w:val="24"/>
        </w:rPr>
        <w:t>zgłaszającej krzywdę</w:t>
      </w:r>
      <w:r w:rsidRPr="00D14CDC">
        <w:rPr>
          <w:rFonts w:ascii="Times New Roman" w:hAnsi="Times New Roman" w:cs="Times New Roman"/>
          <w:sz w:val="24"/>
          <w:szCs w:val="24"/>
        </w:rPr>
        <w:t xml:space="preserve"> i jej bliskich polega przede wszystkim na życzliwym wysłuchaniu i pomocy w odbudowaniu jej więzi z Bogiem i zaufania do Kościoła. Organizowana jest w porozumieniu z diecezjalnym duszpa</w:t>
      </w:r>
      <w:r w:rsidRPr="00D14CDC">
        <w:rPr>
          <w:rFonts w:ascii="Times New Roman" w:hAnsi="Times New Roman" w:cs="Times New Roman"/>
          <w:sz w:val="24"/>
          <w:szCs w:val="24"/>
        </w:rPr>
        <w:softHyphen/>
        <w:t xml:space="preserve">sterzem ds. pomocy duchowej osobom skrzywdzonym. </w:t>
      </w:r>
    </w:p>
    <w:p w14:paraId="176C1648"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osoba </w:t>
      </w:r>
      <w:r w:rsidR="00643EBB">
        <w:rPr>
          <w:rFonts w:ascii="Times New Roman" w:hAnsi="Times New Roman" w:cs="Times New Roman"/>
          <w:sz w:val="24"/>
          <w:szCs w:val="24"/>
        </w:rPr>
        <w:t xml:space="preserve">zgłaszająca krzywdę </w:t>
      </w:r>
      <w:r w:rsidRPr="00D14CDC">
        <w:rPr>
          <w:rFonts w:ascii="Times New Roman" w:hAnsi="Times New Roman" w:cs="Times New Roman"/>
          <w:sz w:val="24"/>
          <w:szCs w:val="24"/>
        </w:rPr>
        <w:t>należ</w:t>
      </w:r>
      <w:r w:rsidR="00643EBB">
        <w:rPr>
          <w:rFonts w:ascii="Times New Roman" w:hAnsi="Times New Roman" w:cs="Times New Roman"/>
          <w:sz w:val="24"/>
          <w:szCs w:val="24"/>
        </w:rPr>
        <w:t>y</w:t>
      </w:r>
      <w:r w:rsidRPr="00D14CDC">
        <w:rPr>
          <w:rFonts w:ascii="Times New Roman" w:hAnsi="Times New Roman" w:cs="Times New Roman"/>
          <w:sz w:val="24"/>
          <w:szCs w:val="24"/>
        </w:rPr>
        <w:t xml:space="preserve"> do jakiejś grupy parafialnej, również inni uczestni</w:t>
      </w:r>
      <w:r w:rsidRPr="00D14CDC">
        <w:rPr>
          <w:rFonts w:ascii="Times New Roman" w:hAnsi="Times New Roman" w:cs="Times New Roman"/>
          <w:sz w:val="24"/>
          <w:szCs w:val="24"/>
        </w:rPr>
        <w:softHyphen/>
        <w:t>cy tej grupy powinni otrzymać pomoc duszpasterską i ewentualnie psychologiczną. Jeśli osobą</w:t>
      </w:r>
      <w:r w:rsidR="00643EBB">
        <w:rPr>
          <w:rFonts w:ascii="Times New Roman" w:hAnsi="Times New Roman" w:cs="Times New Roman"/>
          <w:sz w:val="24"/>
          <w:szCs w:val="24"/>
        </w:rPr>
        <w:t xml:space="preserve">, której może dotyczyć krzywda </w:t>
      </w:r>
      <w:r w:rsidRPr="00D14CDC">
        <w:rPr>
          <w:rFonts w:ascii="Times New Roman" w:hAnsi="Times New Roman" w:cs="Times New Roman"/>
          <w:sz w:val="24"/>
          <w:szCs w:val="24"/>
        </w:rPr>
        <w:t xml:space="preserve">jest dziecko, pomoc powinna otrzymać również jego rodzina. </w:t>
      </w:r>
    </w:p>
    <w:p w14:paraId="32167A41" w14:textId="46812086"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Parafianie powinni być we właściwy sposób p</w:t>
      </w:r>
      <w:r w:rsidR="00ED7A15">
        <w:rPr>
          <w:rFonts w:ascii="Times New Roman" w:hAnsi="Times New Roman" w:cs="Times New Roman"/>
          <w:sz w:val="24"/>
          <w:szCs w:val="24"/>
        </w:rPr>
        <w:t>oinformowani o tym, co się wyda</w:t>
      </w:r>
      <w:r w:rsidRPr="00D14CDC">
        <w:rPr>
          <w:rFonts w:ascii="Times New Roman" w:hAnsi="Times New Roman" w:cs="Times New Roman"/>
          <w:sz w:val="24"/>
          <w:szCs w:val="24"/>
        </w:rPr>
        <w:t xml:space="preserve">rzyło, oraz otrzymać stosowną pomoc. Należy przy tym zachować zasadę ochrony dobrego imienia osoby skrzywdzonej. </w:t>
      </w:r>
    </w:p>
    <w:p w14:paraId="005A6DD8" w14:textId="100759A4"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zgłoszenie dotyczy przestępstwa określonego w prawie karnym i/lub kano</w:t>
      </w:r>
      <w:r w:rsidRPr="00D14CDC">
        <w:rPr>
          <w:rFonts w:ascii="Times New Roman" w:hAnsi="Times New Roman" w:cs="Times New Roman"/>
          <w:sz w:val="24"/>
          <w:szCs w:val="24"/>
        </w:rPr>
        <w:softHyphen/>
        <w:t>nicznym, osoba przyjmująca zgłoszenie postęp</w:t>
      </w:r>
      <w:r w:rsidR="00ED7A15">
        <w:rPr>
          <w:rFonts w:ascii="Times New Roman" w:hAnsi="Times New Roman" w:cs="Times New Roman"/>
          <w:sz w:val="24"/>
          <w:szCs w:val="24"/>
        </w:rPr>
        <w:t>uje zgodnie z procedurami zawar</w:t>
      </w:r>
      <w:r w:rsidRPr="00D14CDC">
        <w:rPr>
          <w:rFonts w:ascii="Times New Roman" w:hAnsi="Times New Roman" w:cs="Times New Roman"/>
          <w:sz w:val="24"/>
          <w:szCs w:val="24"/>
        </w:rPr>
        <w:t xml:space="preserve">tymi w </w:t>
      </w:r>
      <w:r w:rsidRPr="00643EBB">
        <w:rPr>
          <w:rFonts w:ascii="Times New Roman" w:hAnsi="Times New Roman" w:cs="Times New Roman"/>
          <w:i/>
          <w:iCs/>
          <w:sz w:val="24"/>
          <w:szCs w:val="24"/>
        </w:rPr>
        <w:t>Wytycznych</w:t>
      </w:r>
      <w:r w:rsidRPr="00D14CDC">
        <w:rPr>
          <w:rFonts w:ascii="Times New Roman" w:hAnsi="Times New Roman" w:cs="Times New Roman"/>
          <w:sz w:val="24"/>
          <w:szCs w:val="24"/>
        </w:rPr>
        <w:t xml:space="preserve"> KEP. </w:t>
      </w:r>
    </w:p>
    <w:p w14:paraId="257EDCAD"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zgłoszenie dotyczy innej krzywdy czy niewłaściwego zachowania, osoba zgła</w:t>
      </w:r>
      <w:r w:rsidRPr="00D14CDC">
        <w:rPr>
          <w:rFonts w:ascii="Times New Roman" w:hAnsi="Times New Roman" w:cs="Times New Roman"/>
          <w:sz w:val="24"/>
          <w:szCs w:val="24"/>
        </w:rPr>
        <w:softHyphen/>
        <w:t xml:space="preserve">szająca otrzymuje informację o podjętych w sprawie krokach. </w:t>
      </w:r>
    </w:p>
    <w:p w14:paraId="47AAB938" w14:textId="66DB45D9" w:rsidR="00E37A02"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Wszelkie działania i uzyskane informacje objęte są zasadą poufności, ale osoby </w:t>
      </w:r>
      <w:r w:rsidR="00643EBB">
        <w:rPr>
          <w:rFonts w:ascii="Times New Roman" w:hAnsi="Times New Roman" w:cs="Times New Roman"/>
          <w:sz w:val="24"/>
          <w:szCs w:val="24"/>
        </w:rPr>
        <w:t>zgłaszającej krzywdę</w:t>
      </w:r>
      <w:r w:rsidRPr="00D14CDC">
        <w:rPr>
          <w:rFonts w:ascii="Times New Roman" w:hAnsi="Times New Roman" w:cs="Times New Roman"/>
          <w:sz w:val="24"/>
          <w:szCs w:val="24"/>
        </w:rPr>
        <w:t xml:space="preserve"> nie wolno zobowiązywać do zachowania tajemnicy.</w:t>
      </w:r>
    </w:p>
    <w:p w14:paraId="09FA7815" w14:textId="0D3CA2B3" w:rsidR="002F1645" w:rsidRPr="00D14CDC" w:rsidRDefault="002F1645" w:rsidP="00D14CDC">
      <w:pPr>
        <w:spacing w:after="0" w:line="240" w:lineRule="auto"/>
        <w:rPr>
          <w:rFonts w:ascii="Times New Roman" w:hAnsi="Times New Roman" w:cs="Times New Roman"/>
          <w:sz w:val="24"/>
          <w:szCs w:val="24"/>
        </w:rPr>
      </w:pPr>
    </w:p>
    <w:p w14:paraId="711552EE"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5</w:t>
      </w:r>
    </w:p>
    <w:p w14:paraId="46639820" w14:textId="77777777" w:rsidR="00A2470F" w:rsidRPr="00D14CDC" w:rsidRDefault="00A2470F" w:rsidP="00D14CDC">
      <w:pPr>
        <w:spacing w:after="0" w:line="240" w:lineRule="auto"/>
        <w:jc w:val="center"/>
        <w:rPr>
          <w:rFonts w:ascii="Times New Roman" w:hAnsi="Times New Roman" w:cs="Times New Roman"/>
          <w:sz w:val="24"/>
          <w:szCs w:val="24"/>
        </w:rPr>
      </w:pPr>
    </w:p>
    <w:p w14:paraId="5A1B7590" w14:textId="417F7FB3" w:rsidR="00E37A02" w:rsidRDefault="00643EBB" w:rsidP="00D14CDC">
      <w:pPr>
        <w:spacing w:after="0" w:line="240" w:lineRule="auto"/>
        <w:jc w:val="center"/>
        <w:rPr>
          <w:rFonts w:ascii="Times New Roman" w:hAnsi="Times New Roman" w:cs="Times New Roman"/>
          <w:sz w:val="24"/>
          <w:szCs w:val="24"/>
        </w:rPr>
      </w:pPr>
      <w:r w:rsidRPr="00643EBB">
        <w:rPr>
          <w:rFonts w:ascii="Times New Roman" w:hAnsi="Times New Roman" w:cs="Times New Roman"/>
          <w:b/>
          <w:bCs/>
          <w:sz w:val="24"/>
          <w:szCs w:val="24"/>
        </w:rPr>
        <w:t>Sposób postępowania ze skazanymi</w:t>
      </w:r>
      <w:r>
        <w:rPr>
          <w:rFonts w:ascii="Times New Roman" w:hAnsi="Times New Roman" w:cs="Times New Roman"/>
          <w:b/>
          <w:bCs/>
          <w:sz w:val="24"/>
          <w:szCs w:val="24"/>
        </w:rPr>
        <w:t xml:space="preserve">, </w:t>
      </w:r>
      <w:r w:rsidRPr="00643EBB">
        <w:rPr>
          <w:rFonts w:ascii="Times New Roman" w:hAnsi="Times New Roman" w:cs="Times New Roman"/>
          <w:b/>
          <w:bCs/>
          <w:sz w:val="24"/>
          <w:szCs w:val="24"/>
        </w:rPr>
        <w:t>oskarżonymi i podejrzanymi o wykorzystanie seksualne i przemoc</w:t>
      </w:r>
    </w:p>
    <w:p w14:paraId="5989DECC" w14:textId="77777777" w:rsidR="00643EBB" w:rsidRPr="00D14CDC" w:rsidRDefault="00643EBB" w:rsidP="00D14CDC">
      <w:pPr>
        <w:spacing w:after="0" w:line="240" w:lineRule="auto"/>
        <w:jc w:val="center"/>
        <w:rPr>
          <w:rFonts w:ascii="Times New Roman" w:hAnsi="Times New Roman" w:cs="Times New Roman"/>
          <w:sz w:val="24"/>
          <w:szCs w:val="24"/>
        </w:rPr>
      </w:pPr>
    </w:p>
    <w:p w14:paraId="63CB5B65"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Do parafii mogą należeć osoby, które są oskarżone o różne przestępstwa bądź mają wyrok w zawieszeniu, lub też wróciły do środowiska po odbytym wyroku. Nie powinny one pracować z dziećmi, natomiast powinny zostać objęte pomocą duszpasterską. </w:t>
      </w:r>
    </w:p>
    <w:p w14:paraId="4E342DB4" w14:textId="0F7B3DB6"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sytuacji, gdy podejrzanym lub oskarżonym jest dziecko, należy współpracować z jego rodzicami lub opiekunami prawnymi w taki</w:t>
      </w:r>
      <w:r w:rsidR="00ED7A15">
        <w:rPr>
          <w:rFonts w:ascii="Times New Roman" w:hAnsi="Times New Roman" w:cs="Times New Roman"/>
          <w:sz w:val="24"/>
          <w:szCs w:val="24"/>
        </w:rPr>
        <w:t>m zakresie, w jakim jest to moż</w:t>
      </w:r>
      <w:r w:rsidRPr="00D14CDC">
        <w:rPr>
          <w:rFonts w:ascii="Times New Roman" w:hAnsi="Times New Roman" w:cs="Times New Roman"/>
          <w:sz w:val="24"/>
          <w:szCs w:val="24"/>
        </w:rPr>
        <w:t xml:space="preserve">liwe i potrzebne. Ich również dobrze jest otoczyć opieką duszpasterską. </w:t>
      </w:r>
    </w:p>
    <w:p w14:paraId="41FEDC21" w14:textId="69D0DE6F"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sytuacji, gdy osobą </w:t>
      </w:r>
      <w:r w:rsidR="00643EBB">
        <w:rPr>
          <w:rFonts w:ascii="Times New Roman" w:hAnsi="Times New Roman" w:cs="Times New Roman"/>
          <w:sz w:val="24"/>
          <w:szCs w:val="24"/>
        </w:rPr>
        <w:t xml:space="preserve">skazaną, </w:t>
      </w:r>
      <w:r w:rsidRPr="00D14CDC">
        <w:rPr>
          <w:rFonts w:ascii="Times New Roman" w:hAnsi="Times New Roman" w:cs="Times New Roman"/>
          <w:sz w:val="24"/>
          <w:szCs w:val="24"/>
        </w:rPr>
        <w:t xml:space="preserve">podejrzaną lub oskarżoną jest </w:t>
      </w:r>
      <w:r w:rsidR="00643EBB">
        <w:rPr>
          <w:rFonts w:ascii="Times New Roman" w:hAnsi="Times New Roman" w:cs="Times New Roman"/>
          <w:sz w:val="24"/>
          <w:szCs w:val="24"/>
        </w:rPr>
        <w:t>duchowny</w:t>
      </w:r>
      <w:r w:rsidR="00FE1078">
        <w:rPr>
          <w:rFonts w:ascii="Times New Roman" w:hAnsi="Times New Roman" w:cs="Times New Roman"/>
          <w:sz w:val="24"/>
          <w:szCs w:val="24"/>
        </w:rPr>
        <w:t xml:space="preserve"> lub osoba konsekro</w:t>
      </w:r>
      <w:r w:rsidRPr="00D14CDC">
        <w:rPr>
          <w:rFonts w:ascii="Times New Roman" w:hAnsi="Times New Roman" w:cs="Times New Roman"/>
          <w:sz w:val="24"/>
          <w:szCs w:val="24"/>
        </w:rPr>
        <w:t>wana, należy zastosować się do wskazań uzyskanych od biskupa miejsca lub prze</w:t>
      </w:r>
      <w:r w:rsidRPr="00D14CDC">
        <w:rPr>
          <w:rFonts w:ascii="Times New Roman" w:hAnsi="Times New Roman" w:cs="Times New Roman"/>
          <w:sz w:val="24"/>
          <w:szCs w:val="24"/>
        </w:rPr>
        <w:softHyphen/>
        <w:t>łożonych. W sytuacji, gdy podejrzenie lub oskarżenie dotyczy proboszcza, osoba odpowiedzialna w parafii za interwencję zgłasza sp</w:t>
      </w:r>
      <w:r w:rsidR="00ED7A15">
        <w:rPr>
          <w:rFonts w:ascii="Times New Roman" w:hAnsi="Times New Roman" w:cs="Times New Roman"/>
          <w:sz w:val="24"/>
          <w:szCs w:val="24"/>
        </w:rPr>
        <w:t>rawę bezpośrednio do die</w:t>
      </w:r>
      <w:r w:rsidRPr="00D14CDC">
        <w:rPr>
          <w:rFonts w:ascii="Times New Roman" w:hAnsi="Times New Roman" w:cs="Times New Roman"/>
          <w:sz w:val="24"/>
          <w:szCs w:val="24"/>
        </w:rPr>
        <w:t>cezjalnego lub zakonnego delegata ds. ochrony dzieci i młodzieży. Wobec takiej osoby powzięte zostają kroki przewidziane przez</w:t>
      </w:r>
      <w:r w:rsidR="00643EBB">
        <w:rPr>
          <w:rFonts w:ascii="Times New Roman" w:hAnsi="Times New Roman" w:cs="Times New Roman"/>
          <w:sz w:val="24"/>
          <w:szCs w:val="24"/>
        </w:rPr>
        <w:t xml:space="preserve"> prawo kanoniczne</w:t>
      </w:r>
      <w:r w:rsidRPr="00D14CDC">
        <w:rPr>
          <w:rFonts w:ascii="Times New Roman" w:hAnsi="Times New Roman" w:cs="Times New Roman"/>
          <w:sz w:val="24"/>
          <w:szCs w:val="24"/>
        </w:rPr>
        <w:t xml:space="preserve">. </w:t>
      </w:r>
    </w:p>
    <w:p w14:paraId="39796E86" w14:textId="7D23CC92"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Gdy osobą podejrzaną lub oskarżoną jest świecki pracownik lub wolontariusz pa</w:t>
      </w:r>
      <w:r w:rsidRPr="00D14CDC">
        <w:rPr>
          <w:rFonts w:ascii="Times New Roman" w:hAnsi="Times New Roman" w:cs="Times New Roman"/>
          <w:sz w:val="24"/>
          <w:szCs w:val="24"/>
        </w:rPr>
        <w:softHyphen/>
        <w:t>rafialny, należy odsunąć taką osobę od podejm</w:t>
      </w:r>
      <w:r w:rsidR="00ED7A15">
        <w:rPr>
          <w:rFonts w:ascii="Times New Roman" w:hAnsi="Times New Roman" w:cs="Times New Roman"/>
          <w:sz w:val="24"/>
          <w:szCs w:val="24"/>
        </w:rPr>
        <w:t>owanej pracy związanej z kontak</w:t>
      </w:r>
      <w:r w:rsidRPr="00D14CDC">
        <w:rPr>
          <w:rFonts w:ascii="Times New Roman" w:hAnsi="Times New Roman" w:cs="Times New Roman"/>
          <w:sz w:val="24"/>
          <w:szCs w:val="24"/>
        </w:rPr>
        <w:t xml:space="preserve">tem z dziećmi na czas wyjaśnienia sprawy lub do czasu decyzji prokuratury oraz objąć ją stosowną opieką (psychologiczną, duszpasterską). </w:t>
      </w:r>
    </w:p>
    <w:p w14:paraId="4429C644"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procesie wyjaśniania sprawy oraz w podawaniu informacji należy również zadbać o zachowanie ochrony dobrego imienia domniemanego sprawcy. </w:t>
      </w:r>
    </w:p>
    <w:p w14:paraId="061F9ADE" w14:textId="73A150F4" w:rsidR="00A2470F"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przypadku zaistnienia fałszywego oskarżenia, je</w:t>
      </w:r>
      <w:r w:rsidR="00ED7A15">
        <w:rPr>
          <w:rFonts w:ascii="Times New Roman" w:hAnsi="Times New Roman" w:cs="Times New Roman"/>
          <w:sz w:val="24"/>
          <w:szCs w:val="24"/>
        </w:rPr>
        <w:t>śli zarzuty nie zostaną potwier</w:t>
      </w:r>
      <w:r w:rsidRPr="00D14CDC">
        <w:rPr>
          <w:rFonts w:ascii="Times New Roman" w:hAnsi="Times New Roman" w:cs="Times New Roman"/>
          <w:sz w:val="24"/>
          <w:szCs w:val="24"/>
        </w:rPr>
        <w:t>dzone, a oskarżenie znane było osobom postro</w:t>
      </w:r>
      <w:r w:rsidR="00ED7A15">
        <w:rPr>
          <w:rFonts w:ascii="Times New Roman" w:hAnsi="Times New Roman" w:cs="Times New Roman"/>
          <w:sz w:val="24"/>
          <w:szCs w:val="24"/>
        </w:rPr>
        <w:t>nnym, należy przekazać im infor</w:t>
      </w:r>
      <w:r w:rsidRPr="00D14CDC">
        <w:rPr>
          <w:rFonts w:ascii="Times New Roman" w:hAnsi="Times New Roman" w:cs="Times New Roman"/>
          <w:sz w:val="24"/>
          <w:szCs w:val="24"/>
        </w:rPr>
        <w:t>mację o niewinności oskarżonego w formie komunikatu biskupa miejsca.</w:t>
      </w:r>
    </w:p>
    <w:p w14:paraId="57E875DB" w14:textId="77777777" w:rsidR="00A2470F" w:rsidRDefault="00A2470F" w:rsidP="00D14CDC">
      <w:pPr>
        <w:spacing w:after="0" w:line="240" w:lineRule="auto"/>
        <w:rPr>
          <w:rFonts w:ascii="Times New Roman" w:hAnsi="Times New Roman" w:cs="Times New Roman"/>
          <w:sz w:val="24"/>
          <w:szCs w:val="24"/>
        </w:rPr>
      </w:pPr>
    </w:p>
    <w:p w14:paraId="2620C5B2" w14:textId="77777777" w:rsidR="0025706B" w:rsidRDefault="0025706B" w:rsidP="00D14CDC">
      <w:pPr>
        <w:spacing w:after="0" w:line="240" w:lineRule="auto"/>
        <w:jc w:val="center"/>
        <w:rPr>
          <w:rFonts w:ascii="Times New Roman" w:hAnsi="Times New Roman" w:cs="Times New Roman"/>
          <w:sz w:val="24"/>
          <w:szCs w:val="24"/>
        </w:rPr>
      </w:pPr>
    </w:p>
    <w:p w14:paraId="1373DFE7" w14:textId="77777777" w:rsidR="0025706B" w:rsidRDefault="0025706B" w:rsidP="00D14CDC">
      <w:pPr>
        <w:spacing w:after="0" w:line="240" w:lineRule="auto"/>
        <w:jc w:val="center"/>
        <w:rPr>
          <w:rFonts w:ascii="Times New Roman" w:hAnsi="Times New Roman" w:cs="Times New Roman"/>
          <w:sz w:val="24"/>
          <w:szCs w:val="24"/>
        </w:rPr>
      </w:pPr>
    </w:p>
    <w:p w14:paraId="5DDC7557" w14:textId="77777777" w:rsidR="0025706B" w:rsidRDefault="0025706B" w:rsidP="00D14CDC">
      <w:pPr>
        <w:spacing w:after="0" w:line="240" w:lineRule="auto"/>
        <w:jc w:val="center"/>
        <w:rPr>
          <w:rFonts w:ascii="Times New Roman" w:hAnsi="Times New Roman" w:cs="Times New Roman"/>
          <w:sz w:val="24"/>
          <w:szCs w:val="24"/>
        </w:rPr>
      </w:pPr>
    </w:p>
    <w:p w14:paraId="796701EA" w14:textId="77777777" w:rsidR="0025706B" w:rsidRDefault="0025706B" w:rsidP="00D14CDC">
      <w:pPr>
        <w:spacing w:after="0" w:line="240" w:lineRule="auto"/>
        <w:jc w:val="center"/>
        <w:rPr>
          <w:rFonts w:ascii="Times New Roman" w:hAnsi="Times New Roman" w:cs="Times New Roman"/>
          <w:sz w:val="24"/>
          <w:szCs w:val="24"/>
        </w:rPr>
      </w:pPr>
    </w:p>
    <w:p w14:paraId="584305D6" w14:textId="49E53675"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6</w:t>
      </w:r>
    </w:p>
    <w:p w14:paraId="787314AB" w14:textId="77777777" w:rsidR="00F0390C" w:rsidRPr="00D14CDC" w:rsidRDefault="00F0390C" w:rsidP="00D14CDC">
      <w:pPr>
        <w:spacing w:after="0" w:line="240" w:lineRule="auto"/>
        <w:jc w:val="center"/>
        <w:rPr>
          <w:rFonts w:ascii="Times New Roman" w:hAnsi="Times New Roman" w:cs="Times New Roman"/>
          <w:sz w:val="24"/>
          <w:szCs w:val="24"/>
        </w:rPr>
      </w:pPr>
    </w:p>
    <w:p w14:paraId="1E43B730" w14:textId="48E17EC5" w:rsidR="00E37A02" w:rsidRPr="00643EBB" w:rsidRDefault="00643EBB" w:rsidP="00D14CDC">
      <w:pPr>
        <w:spacing w:after="0" w:line="240" w:lineRule="auto"/>
        <w:jc w:val="center"/>
        <w:rPr>
          <w:rFonts w:ascii="Times New Roman" w:hAnsi="Times New Roman" w:cs="Times New Roman"/>
          <w:b/>
          <w:bCs/>
          <w:sz w:val="24"/>
          <w:szCs w:val="24"/>
        </w:rPr>
      </w:pPr>
      <w:r w:rsidRPr="00643EBB">
        <w:rPr>
          <w:rFonts w:ascii="Times New Roman" w:hAnsi="Times New Roman" w:cs="Times New Roman"/>
          <w:b/>
          <w:bCs/>
          <w:sz w:val="24"/>
          <w:szCs w:val="24"/>
        </w:rPr>
        <w:t>Zasady chroniące w obszarze parafialnym</w:t>
      </w:r>
    </w:p>
    <w:p w14:paraId="6DC30439" w14:textId="77777777" w:rsidR="00643EBB" w:rsidRPr="00D14CDC" w:rsidRDefault="00643EBB" w:rsidP="00D14CDC">
      <w:pPr>
        <w:spacing w:after="0" w:line="240" w:lineRule="auto"/>
        <w:jc w:val="center"/>
        <w:rPr>
          <w:rFonts w:ascii="Times New Roman" w:hAnsi="Times New Roman" w:cs="Times New Roman"/>
          <w:sz w:val="24"/>
          <w:szCs w:val="24"/>
        </w:rPr>
      </w:pPr>
    </w:p>
    <w:p w14:paraId="26D77B1D" w14:textId="2925A806" w:rsidR="00E37A02" w:rsidRPr="00533F30" w:rsidRDefault="00E37A02" w:rsidP="00B023C2">
      <w:pPr>
        <w:pStyle w:val="Akapitzlist"/>
        <w:numPr>
          <w:ilvl w:val="0"/>
          <w:numId w:val="6"/>
        </w:num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Zasady chroniące dotyczące dzieci</w:t>
      </w:r>
      <w:r w:rsidR="00533F30" w:rsidRPr="00533F30">
        <w:rPr>
          <w:rFonts w:ascii="Times New Roman" w:hAnsi="Times New Roman" w:cs="Times New Roman"/>
          <w:b/>
          <w:bCs/>
          <w:sz w:val="24"/>
          <w:szCs w:val="24"/>
        </w:rPr>
        <w:t>.</w:t>
      </w:r>
    </w:p>
    <w:p w14:paraId="0AD60153" w14:textId="77777777" w:rsidR="001E7EC6" w:rsidRPr="00D14CDC" w:rsidRDefault="001E7EC6" w:rsidP="00D14CDC">
      <w:pPr>
        <w:spacing w:after="0" w:line="240" w:lineRule="auto"/>
        <w:jc w:val="both"/>
        <w:rPr>
          <w:rFonts w:ascii="Times New Roman" w:hAnsi="Times New Roman" w:cs="Times New Roman"/>
          <w:sz w:val="24"/>
          <w:szCs w:val="24"/>
        </w:rPr>
      </w:pPr>
    </w:p>
    <w:p w14:paraId="0E64A4C7" w14:textId="3E272E47" w:rsidR="00E37A02"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Dziecko, rozwijając się, kon</w:t>
      </w:r>
      <w:r w:rsidRPr="00D14CDC">
        <w:rPr>
          <w:rFonts w:ascii="Times New Roman" w:hAnsi="Times New Roman" w:cs="Times New Roman"/>
          <w:sz w:val="24"/>
          <w:szCs w:val="24"/>
        </w:rPr>
        <w:softHyphen/>
        <w:t>stytuuje siebie jako osobę. Potrzebuje do tego opieki, troski, serdeczności, kształcenia i wychowania. Dzieje się to w rodzinie, ale również poprzez relacje z autorytetami oraz wartościami przekazywanymi w środowisku rówieśniczym i wychowawczym. Wszel</w:t>
      </w:r>
      <w:r w:rsidRPr="00D14CDC">
        <w:rPr>
          <w:rFonts w:ascii="Times New Roman" w:hAnsi="Times New Roman" w:cs="Times New Roman"/>
          <w:sz w:val="24"/>
          <w:szCs w:val="24"/>
        </w:rPr>
        <w:softHyphen/>
        <w:t>kie oddziaływanie wychowawcze zawsze musi się dokonywać z poszanowaniem woli rodziców bądź prawnych opiekunów.</w:t>
      </w:r>
      <w:r w:rsidR="00533F30">
        <w:rPr>
          <w:rFonts w:ascii="Times New Roman" w:hAnsi="Times New Roman" w:cs="Times New Roman"/>
          <w:sz w:val="24"/>
          <w:szCs w:val="24"/>
        </w:rPr>
        <w:t xml:space="preserve"> </w:t>
      </w:r>
      <w:r w:rsidRPr="00D14CDC">
        <w:rPr>
          <w:rFonts w:ascii="Times New Roman" w:hAnsi="Times New Roman" w:cs="Times New Roman"/>
          <w:sz w:val="24"/>
          <w:szCs w:val="24"/>
        </w:rPr>
        <w:t>Wprawdzie niemożliwe jest stworzenie wyczerpującej listy zachowań niepożąda</w:t>
      </w:r>
      <w:r w:rsidRPr="00D14CDC">
        <w:rPr>
          <w:rFonts w:ascii="Times New Roman" w:hAnsi="Times New Roman" w:cs="Times New Roman"/>
          <w:sz w:val="24"/>
          <w:szCs w:val="24"/>
        </w:rPr>
        <w:softHyphen/>
        <w:t>nych, ani też wskazanie precyzyjnych granic wszystkich zachowań, należy jednak kiero</w:t>
      </w:r>
      <w:r w:rsidRPr="00D14CDC">
        <w:rPr>
          <w:rFonts w:ascii="Times New Roman" w:hAnsi="Times New Roman" w:cs="Times New Roman"/>
          <w:sz w:val="24"/>
          <w:szCs w:val="24"/>
        </w:rPr>
        <w:softHyphen/>
        <w:t xml:space="preserve">wać się poniższymi wskazówkami oraz roztropnością i wrażliwością ewangeliczną. </w:t>
      </w:r>
      <w:r w:rsidR="00533F30">
        <w:rPr>
          <w:rFonts w:ascii="Times New Roman" w:hAnsi="Times New Roman" w:cs="Times New Roman"/>
          <w:sz w:val="24"/>
          <w:szCs w:val="24"/>
        </w:rPr>
        <w:t xml:space="preserve"> </w:t>
      </w:r>
      <w:r w:rsidRPr="00D14CDC">
        <w:rPr>
          <w:rFonts w:ascii="Times New Roman" w:hAnsi="Times New Roman" w:cs="Times New Roman"/>
          <w:sz w:val="24"/>
          <w:szCs w:val="24"/>
        </w:rPr>
        <w:t>Zasady te dotyczą nie tylko relacji dorosły – dziecko, ale również relacji pomiędzy dziećmi (</w:t>
      </w:r>
      <w:r w:rsidRPr="00D14CDC">
        <w:rPr>
          <w:rFonts w:ascii="Times New Roman" w:hAnsi="Times New Roman" w:cs="Times New Roman"/>
          <w:b/>
          <w:bCs/>
          <w:sz w:val="24"/>
          <w:szCs w:val="24"/>
        </w:rPr>
        <w:t>Załącznik 5</w:t>
      </w:r>
      <w:r w:rsidRPr="00D14CDC">
        <w:rPr>
          <w:rFonts w:ascii="Times New Roman" w:hAnsi="Times New Roman" w:cs="Times New Roman"/>
          <w:sz w:val="24"/>
          <w:szCs w:val="24"/>
        </w:rPr>
        <w:t>).</w:t>
      </w:r>
    </w:p>
    <w:p w14:paraId="4C96D514" w14:textId="77777777" w:rsidR="00E94380" w:rsidRDefault="00E94380" w:rsidP="00E94380">
      <w:pPr>
        <w:spacing w:after="0" w:line="240" w:lineRule="auto"/>
        <w:jc w:val="both"/>
        <w:rPr>
          <w:rFonts w:ascii="Times New Roman" w:hAnsi="Times New Roman" w:cs="Times New Roman"/>
          <w:sz w:val="24"/>
          <w:szCs w:val="24"/>
        </w:rPr>
      </w:pPr>
    </w:p>
    <w:p w14:paraId="7779879D" w14:textId="77777777" w:rsidR="00533F30" w:rsidRPr="00D14CDC" w:rsidRDefault="00533F30" w:rsidP="00533F30">
      <w:pPr>
        <w:spacing w:after="0" w:line="240" w:lineRule="auto"/>
        <w:ind w:firstLine="708"/>
        <w:jc w:val="both"/>
        <w:rPr>
          <w:rFonts w:ascii="Times New Roman" w:hAnsi="Times New Roman" w:cs="Times New Roman"/>
          <w:sz w:val="24"/>
          <w:szCs w:val="24"/>
        </w:rPr>
      </w:pPr>
    </w:p>
    <w:p w14:paraId="461225AF" w14:textId="5EC0EBEF" w:rsidR="00E37A02" w:rsidRDefault="00533F30" w:rsidP="00B023C2">
      <w:pPr>
        <w:pStyle w:val="Akapitzlist"/>
        <w:numPr>
          <w:ilvl w:val="1"/>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E37A02" w:rsidRPr="00533F30">
        <w:rPr>
          <w:rFonts w:ascii="Times New Roman" w:hAnsi="Times New Roman" w:cs="Times New Roman"/>
          <w:b/>
          <w:bCs/>
          <w:sz w:val="24"/>
          <w:szCs w:val="24"/>
        </w:rPr>
        <w:t xml:space="preserve">Zasady chroniące w kontakcie bezpośrednim </w:t>
      </w:r>
    </w:p>
    <w:p w14:paraId="7EF90426" w14:textId="77777777" w:rsidR="00533F30" w:rsidRPr="00533F30" w:rsidRDefault="00533F30" w:rsidP="00533F30">
      <w:pPr>
        <w:pStyle w:val="Akapitzlist"/>
        <w:spacing w:after="0" w:line="240" w:lineRule="auto"/>
        <w:jc w:val="both"/>
        <w:rPr>
          <w:rFonts w:ascii="Times New Roman" w:hAnsi="Times New Roman" w:cs="Times New Roman"/>
          <w:b/>
          <w:bCs/>
          <w:sz w:val="24"/>
          <w:szCs w:val="24"/>
        </w:rPr>
      </w:pPr>
    </w:p>
    <w:p w14:paraId="413C77AD" w14:textId="77777777"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Wszystkie spotkania z dziećmi na terenie parafii powinny być organizowane w miejscach oficjalnych, ogólnodostępnych i do tego przygotowanych. </w:t>
      </w:r>
    </w:p>
    <w:p w14:paraId="4590D2D2" w14:textId="716DF88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 można przebywać z dzieckiem sam na sam w warunkach odizolowanych. Jeżeli dobro dziecka wymaga indywidualnego s</w:t>
      </w:r>
      <w:r w:rsidR="00ED7A15">
        <w:rPr>
          <w:rFonts w:ascii="Times New Roman" w:hAnsi="Times New Roman" w:cs="Times New Roman"/>
          <w:sz w:val="24"/>
          <w:szCs w:val="24"/>
        </w:rPr>
        <w:t>potkania, nie może się ono odby</w:t>
      </w:r>
      <w:r w:rsidRPr="00D14CDC">
        <w:rPr>
          <w:rFonts w:ascii="Times New Roman" w:hAnsi="Times New Roman" w:cs="Times New Roman"/>
          <w:sz w:val="24"/>
          <w:szCs w:val="24"/>
        </w:rPr>
        <w:t>wać w sekrecie (zalecane powiadomienie rodzi</w:t>
      </w:r>
      <w:r w:rsidR="00ED7A15">
        <w:rPr>
          <w:rFonts w:ascii="Times New Roman" w:hAnsi="Times New Roman" w:cs="Times New Roman"/>
          <w:sz w:val="24"/>
          <w:szCs w:val="24"/>
        </w:rPr>
        <w:t>ców lub przełożonego) i w warun</w:t>
      </w:r>
      <w:r w:rsidRPr="00D14CDC">
        <w:rPr>
          <w:rFonts w:ascii="Times New Roman" w:hAnsi="Times New Roman" w:cs="Times New Roman"/>
          <w:sz w:val="24"/>
          <w:szCs w:val="24"/>
        </w:rPr>
        <w:t>kach odizolowanych. Osoba przeprowadzająca spotkanie powinna zatroszczyć się o transparentność (np. przeszklone lub uchylone drzwi pomieszczenia, które nie mogą być zamknięte na klucz, obecność innych osób w bezpośrednim pobliżu, po</w:t>
      </w:r>
      <w:r w:rsidRPr="00D14CDC">
        <w:rPr>
          <w:rFonts w:ascii="Times New Roman" w:hAnsi="Times New Roman" w:cs="Times New Roman"/>
          <w:sz w:val="24"/>
          <w:szCs w:val="24"/>
        </w:rPr>
        <w:softHyphen/>
        <w:t>wiadomienie innych osób o spotkaniu itp.). Indywidualnych spotkań z dziećmi nie wolno w nieroztropny sposób mnożyć ani przedł</w:t>
      </w:r>
      <w:r w:rsidR="00750B7D">
        <w:rPr>
          <w:rFonts w:ascii="Times New Roman" w:hAnsi="Times New Roman" w:cs="Times New Roman"/>
          <w:sz w:val="24"/>
          <w:szCs w:val="24"/>
        </w:rPr>
        <w:t>użać. Spotkania takie nie powin</w:t>
      </w:r>
      <w:bookmarkStart w:id="0" w:name="_GoBack"/>
      <w:bookmarkEnd w:id="0"/>
      <w:r w:rsidRPr="00D14CDC">
        <w:rPr>
          <w:rFonts w:ascii="Times New Roman" w:hAnsi="Times New Roman" w:cs="Times New Roman"/>
          <w:sz w:val="24"/>
          <w:szCs w:val="24"/>
        </w:rPr>
        <w:t xml:space="preserve">ny odbywać się w późnych godzinach wieczornych (po godz. 20.00). </w:t>
      </w:r>
    </w:p>
    <w:p w14:paraId="755AF79D" w14:textId="733BEFA9"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nie mogą przebywać w parafialnych pomieszczeniach mieszkalnych bez opieki rodzica lub opiekuna prawnego. Nie po</w:t>
      </w:r>
      <w:r w:rsidR="00ED7A15">
        <w:rPr>
          <w:rFonts w:ascii="Times New Roman" w:hAnsi="Times New Roman" w:cs="Times New Roman"/>
          <w:sz w:val="24"/>
          <w:szCs w:val="24"/>
        </w:rPr>
        <w:t>winny też towarzyszyć duszpaste</w:t>
      </w:r>
      <w:r w:rsidRPr="00D14CDC">
        <w:rPr>
          <w:rFonts w:ascii="Times New Roman" w:hAnsi="Times New Roman" w:cs="Times New Roman"/>
          <w:sz w:val="24"/>
          <w:szCs w:val="24"/>
        </w:rPr>
        <w:t xml:space="preserve">rzom w miejscach lub w sprawach niezwiązanych ze sprawowaniem posługi lub formacją. </w:t>
      </w:r>
    </w:p>
    <w:p w14:paraId="220FE9BA" w14:textId="315823BD"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powinny zawsze pozostawać pod opieką osoby dorosłej. Podczas pełnienia funkcji wychowawczych opiekunowie nie m</w:t>
      </w:r>
      <w:r w:rsidR="00ED7A15">
        <w:rPr>
          <w:rFonts w:ascii="Times New Roman" w:hAnsi="Times New Roman" w:cs="Times New Roman"/>
          <w:sz w:val="24"/>
          <w:szCs w:val="24"/>
        </w:rPr>
        <w:t>ogą pozostawać pod wpływem alko</w:t>
      </w:r>
      <w:r w:rsidRPr="00D14CDC">
        <w:rPr>
          <w:rFonts w:ascii="Times New Roman" w:hAnsi="Times New Roman" w:cs="Times New Roman"/>
          <w:sz w:val="24"/>
          <w:szCs w:val="24"/>
        </w:rPr>
        <w:t>holu lub substancji psychoaktywnych ani przyjmować ich w obecności dzieci.</w:t>
      </w:r>
    </w:p>
    <w:p w14:paraId="51761FBF" w14:textId="491DB071"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na terenie parafii nie mogą przebywać pod wyłączną opieką innego dziecka, chyba że inaczej stanowią regulaminy religij</w:t>
      </w:r>
      <w:r w:rsidR="00ED7A15">
        <w:rPr>
          <w:rFonts w:ascii="Times New Roman" w:hAnsi="Times New Roman" w:cs="Times New Roman"/>
          <w:sz w:val="24"/>
          <w:szCs w:val="24"/>
        </w:rPr>
        <w:t>nych ruchów duszpasterstwa poza</w:t>
      </w:r>
      <w:r w:rsidRPr="00D14CDC">
        <w:rPr>
          <w:rFonts w:ascii="Times New Roman" w:hAnsi="Times New Roman" w:cs="Times New Roman"/>
          <w:sz w:val="24"/>
          <w:szCs w:val="24"/>
        </w:rPr>
        <w:t xml:space="preserve">parafialnego, np. Ruchu Światło-Życie, KSM, w </w:t>
      </w:r>
      <w:r w:rsidR="00ED7A15">
        <w:rPr>
          <w:rFonts w:ascii="Times New Roman" w:hAnsi="Times New Roman" w:cs="Times New Roman"/>
          <w:sz w:val="24"/>
          <w:szCs w:val="24"/>
        </w:rPr>
        <w:t>tym wypadku stosuje się standar</w:t>
      </w:r>
      <w:r w:rsidRPr="00D14CDC">
        <w:rPr>
          <w:rFonts w:ascii="Times New Roman" w:hAnsi="Times New Roman" w:cs="Times New Roman"/>
          <w:sz w:val="24"/>
          <w:szCs w:val="24"/>
        </w:rPr>
        <w:t xml:space="preserve">dy opracowane przez te grupy. Osoby te powinny być odpowiednio uformowane, przygotowane i pełnić posługę pod okiem dorosłych. </w:t>
      </w:r>
    </w:p>
    <w:p w14:paraId="31CDCE86"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spotkania formacyjne, np. przygotowanie do bierzmowania, odbywają się w domach wybranych rodzin, również muszą być przeprowadzane w grupie, nigdy indywidualnie. Zakazuje się przewożenia dzieci prywatnymi samochodami, zwłaszcza w poje</w:t>
      </w:r>
      <w:r w:rsidRPr="00D14CDC">
        <w:rPr>
          <w:rFonts w:ascii="Times New Roman" w:hAnsi="Times New Roman" w:cs="Times New Roman"/>
          <w:sz w:val="24"/>
          <w:szCs w:val="24"/>
        </w:rPr>
        <w:softHyphen/>
        <w:t>d</w:t>
      </w:r>
      <w:r w:rsidR="00533F30">
        <w:rPr>
          <w:rFonts w:ascii="Times New Roman" w:hAnsi="Times New Roman" w:cs="Times New Roman"/>
          <w:sz w:val="24"/>
          <w:szCs w:val="24"/>
        </w:rPr>
        <w:t>y</w:t>
      </w:r>
      <w:r w:rsidRPr="00D14CDC">
        <w:rPr>
          <w:rFonts w:ascii="Times New Roman" w:hAnsi="Times New Roman" w:cs="Times New Roman"/>
          <w:sz w:val="24"/>
          <w:szCs w:val="24"/>
        </w:rPr>
        <w:t xml:space="preserve">nkę, bez wiedzy i wyraźnej zgody rodziców lub opiekunów prawnych. </w:t>
      </w:r>
    </w:p>
    <w:p w14:paraId="47F895ED"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Niestosowne jest skracanie dystansu przez przechodzenie na „ty” osoby dorosłej z dzieckiem. </w:t>
      </w:r>
    </w:p>
    <w:p w14:paraId="77DC0463"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prywatne życie dziecka wolno ingerować tylko w takim wymiarze, w jakim wymaga tego konkretny problem. </w:t>
      </w:r>
    </w:p>
    <w:p w14:paraId="7A925BD9" w14:textId="03DE1332"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przypadku konieczności podjęcia rozmów na</w:t>
      </w:r>
      <w:r w:rsidR="00ED7A15">
        <w:rPr>
          <w:rFonts w:ascii="Times New Roman" w:hAnsi="Times New Roman" w:cs="Times New Roman"/>
          <w:sz w:val="24"/>
          <w:szCs w:val="24"/>
        </w:rPr>
        <w:t xml:space="preserve"> temat seksualności należy wyka</w:t>
      </w:r>
      <w:r w:rsidRPr="00D14CDC">
        <w:rPr>
          <w:rFonts w:ascii="Times New Roman" w:hAnsi="Times New Roman" w:cs="Times New Roman"/>
          <w:sz w:val="24"/>
          <w:szCs w:val="24"/>
        </w:rPr>
        <w:t>zać się delikatnością i roztropnie rozeznać, czy takiej rozmowy nie powinien prz</w:t>
      </w:r>
      <w:r w:rsidR="00ED7A15">
        <w:rPr>
          <w:rFonts w:ascii="Times New Roman" w:hAnsi="Times New Roman" w:cs="Times New Roman"/>
          <w:sz w:val="24"/>
          <w:szCs w:val="24"/>
        </w:rPr>
        <w:t>e</w:t>
      </w:r>
      <w:r w:rsidRPr="00D14CDC">
        <w:rPr>
          <w:rFonts w:ascii="Times New Roman" w:hAnsi="Times New Roman" w:cs="Times New Roman"/>
          <w:sz w:val="24"/>
          <w:szCs w:val="24"/>
        </w:rPr>
        <w:t xml:space="preserve">prowadzić specjalista. </w:t>
      </w:r>
    </w:p>
    <w:p w14:paraId="41F93581" w14:textId="223D9E30"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obecności dzieci nie wolno wypowiadać treśc</w:t>
      </w:r>
      <w:r w:rsidR="00ED7A15">
        <w:rPr>
          <w:rFonts w:ascii="Times New Roman" w:hAnsi="Times New Roman" w:cs="Times New Roman"/>
          <w:sz w:val="24"/>
          <w:szCs w:val="24"/>
        </w:rPr>
        <w:t>i i żartów o podtekście seksual</w:t>
      </w:r>
      <w:r w:rsidRPr="00D14CDC">
        <w:rPr>
          <w:rFonts w:ascii="Times New Roman" w:hAnsi="Times New Roman" w:cs="Times New Roman"/>
          <w:sz w:val="24"/>
          <w:szCs w:val="24"/>
        </w:rPr>
        <w:t>nym. Zabronione jest prezentowanie dzieciom treści obscenicznych, erotycznych, pornograficznych lub mających podtekst seksualny, zawierających sceny brut</w:t>
      </w:r>
      <w:r w:rsidR="00ED7A15">
        <w:rPr>
          <w:rFonts w:ascii="Times New Roman" w:hAnsi="Times New Roman" w:cs="Times New Roman"/>
          <w:sz w:val="24"/>
          <w:szCs w:val="24"/>
        </w:rPr>
        <w:t>al</w:t>
      </w:r>
      <w:r w:rsidRPr="00D14CDC">
        <w:rPr>
          <w:rFonts w:ascii="Times New Roman" w:hAnsi="Times New Roman" w:cs="Times New Roman"/>
          <w:sz w:val="24"/>
          <w:szCs w:val="24"/>
        </w:rPr>
        <w:t xml:space="preserve">nej przemocy bądź nieodpowiednich do wieku i </w:t>
      </w:r>
      <w:r w:rsidR="00ED7A15">
        <w:rPr>
          <w:rFonts w:ascii="Times New Roman" w:hAnsi="Times New Roman" w:cs="Times New Roman"/>
          <w:sz w:val="24"/>
          <w:szCs w:val="24"/>
        </w:rPr>
        <w:t>wrażliwości odbiorców w jakikol</w:t>
      </w:r>
      <w:r w:rsidRPr="00D14CDC">
        <w:rPr>
          <w:rFonts w:ascii="Times New Roman" w:hAnsi="Times New Roman" w:cs="Times New Roman"/>
          <w:sz w:val="24"/>
          <w:szCs w:val="24"/>
        </w:rPr>
        <w:t xml:space="preserve">wiek sposób i za pomocą jakiegokolwiek urządzenia. </w:t>
      </w:r>
    </w:p>
    <w:p w14:paraId="4DA5DF63" w14:textId="387CBAE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Niedozwolone jest stosowanie przemocy fizycznej oraz psychicznej, takiej jak: poni</w:t>
      </w:r>
      <w:r w:rsidRPr="00D14CDC">
        <w:rPr>
          <w:rFonts w:ascii="Times New Roman" w:hAnsi="Times New Roman" w:cs="Times New Roman"/>
          <w:sz w:val="24"/>
          <w:szCs w:val="24"/>
        </w:rPr>
        <w:softHyphen/>
        <w:t>żanie, upokarzanie, ośmieszanie, dokuczanie, szykan</w:t>
      </w:r>
      <w:r w:rsidR="00ED7A15">
        <w:rPr>
          <w:rFonts w:ascii="Times New Roman" w:hAnsi="Times New Roman" w:cs="Times New Roman"/>
          <w:sz w:val="24"/>
          <w:szCs w:val="24"/>
        </w:rPr>
        <w:t>owane, znęcanie się itp., zarów</w:t>
      </w:r>
      <w:r w:rsidRPr="00D14CDC">
        <w:rPr>
          <w:rFonts w:ascii="Times New Roman" w:hAnsi="Times New Roman" w:cs="Times New Roman"/>
          <w:sz w:val="24"/>
          <w:szCs w:val="24"/>
        </w:rPr>
        <w:t xml:space="preserve">no w bezpośrednich kontaktach, jak i za pośrednictwem mediów społecznościowych. </w:t>
      </w:r>
    </w:p>
    <w:p w14:paraId="5C345497" w14:textId="1CC47093"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Niedopuszczalne są wszelkiego rodzaju naduż</w:t>
      </w:r>
      <w:r w:rsidR="00ED7A15">
        <w:rPr>
          <w:rFonts w:ascii="Times New Roman" w:hAnsi="Times New Roman" w:cs="Times New Roman"/>
          <w:sz w:val="24"/>
          <w:szCs w:val="24"/>
        </w:rPr>
        <w:t>ycia duchowe (w obszarze spowie</w:t>
      </w:r>
      <w:r w:rsidRPr="00D14CDC">
        <w:rPr>
          <w:rFonts w:ascii="Times New Roman" w:hAnsi="Times New Roman" w:cs="Times New Roman"/>
          <w:sz w:val="24"/>
          <w:szCs w:val="24"/>
        </w:rPr>
        <w:t xml:space="preserve">dzi, poradnictwa itp.). </w:t>
      </w:r>
    </w:p>
    <w:p w14:paraId="7E7540DF"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Każdy przypadek przemocy fizycznej, psychicznej (emocjonalnej) czy seksualnej pomiędzy dziećmi wymaga natychmiastowej reakcji ze strony opiekunów. </w:t>
      </w:r>
    </w:p>
    <w:p w14:paraId="68DF0B76" w14:textId="707CCA99" w:rsidR="00E37A02"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 wolno dotykać dzieci wbrew ich woli ani w sposób nieadekwatny do relacji duszpasterskich lub wychowawczych.</w:t>
      </w:r>
    </w:p>
    <w:p w14:paraId="77124685" w14:textId="77777777" w:rsidR="00533F30" w:rsidRDefault="00533F30" w:rsidP="00533F30">
      <w:pPr>
        <w:spacing w:after="0" w:line="240" w:lineRule="auto"/>
        <w:ind w:firstLine="708"/>
        <w:jc w:val="both"/>
        <w:rPr>
          <w:rFonts w:ascii="Times New Roman" w:hAnsi="Times New Roman" w:cs="Times New Roman"/>
          <w:sz w:val="24"/>
          <w:szCs w:val="24"/>
        </w:rPr>
      </w:pPr>
    </w:p>
    <w:p w14:paraId="7116F18C" w14:textId="77777777" w:rsidR="00E94380" w:rsidRPr="00D14CDC" w:rsidRDefault="00E94380" w:rsidP="00533F30">
      <w:pPr>
        <w:spacing w:after="0" w:line="240" w:lineRule="auto"/>
        <w:ind w:firstLine="708"/>
        <w:jc w:val="both"/>
        <w:rPr>
          <w:rFonts w:ascii="Times New Roman" w:hAnsi="Times New Roman" w:cs="Times New Roman"/>
          <w:sz w:val="24"/>
          <w:szCs w:val="24"/>
        </w:rPr>
      </w:pPr>
    </w:p>
    <w:p w14:paraId="4FC798CA" w14:textId="77777777" w:rsidR="00E37A02"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 xml:space="preserve">Zachowania niedozwolone: </w:t>
      </w:r>
    </w:p>
    <w:p w14:paraId="7B738959" w14:textId="77777777" w:rsidR="00533F30" w:rsidRPr="00533F30" w:rsidRDefault="00533F30" w:rsidP="00D14CDC">
      <w:pPr>
        <w:spacing w:after="0" w:line="240" w:lineRule="auto"/>
        <w:jc w:val="both"/>
        <w:rPr>
          <w:rFonts w:ascii="Times New Roman" w:hAnsi="Times New Roman" w:cs="Times New Roman"/>
          <w:sz w:val="24"/>
          <w:szCs w:val="24"/>
        </w:rPr>
      </w:pPr>
    </w:p>
    <w:p w14:paraId="373D5EF1"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wszelkie formy okazywania niechcianej czułości; </w:t>
      </w:r>
    </w:p>
    <w:p w14:paraId="48700A0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dotykanie piersi, pośladków, genitaliów i ich okolic (choćby przez bieliznę lub odzież); </w:t>
      </w:r>
    </w:p>
    <w:p w14:paraId="0D3EB85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pocałunki; </w:t>
      </w:r>
    </w:p>
    <w:p w14:paraId="3A33BC99"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mocne i zamykające uściski, uniemożliwiające przerwanie kontaktu; </w:t>
      </w:r>
    </w:p>
    <w:p w14:paraId="29A52CCC" w14:textId="4A2E8EB0"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klepanie po pośladkach, udach, kolanach, głowie;</w:t>
      </w:r>
    </w:p>
    <w:p w14:paraId="40B45F1B"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łaskotanie lub mocowanie się w dużej bliskości cielesnej; </w:t>
      </w:r>
    </w:p>
    <w:p w14:paraId="62B17635"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masaże; </w:t>
      </w:r>
    </w:p>
    <w:p w14:paraId="4D10C291"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sadzanie na kolanach; </w:t>
      </w:r>
    </w:p>
    <w:p w14:paraId="1705236C"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kładzenie się lub spanie obok; </w:t>
      </w:r>
    </w:p>
    <w:p w14:paraId="3B2CAB8B"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ocieranie się; </w:t>
      </w:r>
    </w:p>
    <w:p w14:paraId="3BBDCE03"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seksualizacja i seksizm; </w:t>
      </w:r>
    </w:p>
    <w:p w14:paraId="7B950CB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różne formy poniżania oraz mobbing; </w:t>
      </w:r>
    </w:p>
    <w:p w14:paraId="2CDE4042" w14:textId="1E099FFC"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używanie wulgaryzmów.</w:t>
      </w:r>
    </w:p>
    <w:p w14:paraId="0E163034" w14:textId="77777777" w:rsidR="00533F30" w:rsidRPr="00D14CDC" w:rsidRDefault="00533F30" w:rsidP="00D14CDC">
      <w:pPr>
        <w:spacing w:after="0" w:line="240" w:lineRule="auto"/>
        <w:jc w:val="both"/>
        <w:rPr>
          <w:rFonts w:ascii="Times New Roman" w:hAnsi="Times New Roman" w:cs="Times New Roman"/>
          <w:sz w:val="24"/>
          <w:szCs w:val="24"/>
        </w:rPr>
      </w:pPr>
    </w:p>
    <w:p w14:paraId="48D75F46" w14:textId="77777777" w:rsidR="00533F30"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Zachowania właściwe w naszym kręgu kulturowym:</w:t>
      </w:r>
    </w:p>
    <w:p w14:paraId="6553DDF8" w14:textId="5EE9C27F" w:rsidR="00E37A02" w:rsidRPr="00533F30" w:rsidRDefault="00E37A02" w:rsidP="00D14CDC">
      <w:pPr>
        <w:spacing w:after="0" w:line="240" w:lineRule="auto"/>
        <w:jc w:val="both"/>
        <w:rPr>
          <w:rFonts w:ascii="Times New Roman" w:hAnsi="Times New Roman" w:cs="Times New Roman"/>
          <w:sz w:val="24"/>
          <w:szCs w:val="24"/>
        </w:rPr>
      </w:pPr>
      <w:r w:rsidRPr="00533F30">
        <w:rPr>
          <w:rFonts w:ascii="Times New Roman" w:hAnsi="Times New Roman" w:cs="Times New Roman"/>
          <w:sz w:val="24"/>
          <w:szCs w:val="24"/>
        </w:rPr>
        <w:t xml:space="preserve"> </w:t>
      </w:r>
    </w:p>
    <w:p w14:paraId="5D77638F"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uścisk dłoni lub delikatne objęcie, przytulenie, pocałunki w policzek; </w:t>
      </w:r>
    </w:p>
    <w:p w14:paraId="4833577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delikatne poklepanie po ramionach lub plecach jako wyraz akceptacji wsparcia, pocieszenia; </w:t>
      </w:r>
    </w:p>
    <w:p w14:paraId="74AE528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dotyk ramion, rąk czy barku jako wyraz bliskości; </w:t>
      </w:r>
    </w:p>
    <w:p w14:paraId="5EA0118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trzymanie się za ręce w czasie np. zabawy lub dla uspokojenia wzburzenia emocjonalnego; </w:t>
      </w:r>
    </w:p>
    <w:p w14:paraId="3DCC5868"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trzymanie za ręce dzieci w czasie spaceru; </w:t>
      </w:r>
    </w:p>
    <w:p w14:paraId="63685FC0"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siadanie w pobliżu małych dzieci; </w:t>
      </w:r>
    </w:p>
    <w:p w14:paraId="362E3E04"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podnoszenie lub trzymanie na rękach dzieci do ok. 3. roku życia; </w:t>
      </w:r>
    </w:p>
    <w:p w14:paraId="270DDD32"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przytulanie i branie na kolana małych dzieci za zgodą ich rodziców i najlepiej w ich obecności; </w:t>
      </w:r>
    </w:p>
    <w:p w14:paraId="1FED9C79" w14:textId="37081946" w:rsid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dzieciom nie wolno robić zdjęć lub filmować be</w:t>
      </w:r>
      <w:r w:rsidR="00605B43">
        <w:rPr>
          <w:rFonts w:ascii="Times New Roman" w:hAnsi="Times New Roman" w:cs="Times New Roman"/>
          <w:sz w:val="24"/>
          <w:szCs w:val="24"/>
        </w:rPr>
        <w:t>z ich zgody. Nie wolno upublicz</w:t>
      </w:r>
      <w:r w:rsidRPr="00605B43">
        <w:rPr>
          <w:rFonts w:ascii="Times New Roman" w:hAnsi="Times New Roman" w:cs="Times New Roman"/>
          <w:sz w:val="24"/>
          <w:szCs w:val="24"/>
        </w:rPr>
        <w:t>niać zdjęć, filmów z udziałem dzieci bez pisemne</w:t>
      </w:r>
      <w:r w:rsidR="00605B43">
        <w:rPr>
          <w:rFonts w:ascii="Times New Roman" w:hAnsi="Times New Roman" w:cs="Times New Roman"/>
          <w:sz w:val="24"/>
          <w:szCs w:val="24"/>
        </w:rPr>
        <w:t>j zgody ich rodziców lub opieku</w:t>
      </w:r>
      <w:r w:rsidRPr="00605B43">
        <w:rPr>
          <w:rFonts w:ascii="Times New Roman" w:hAnsi="Times New Roman" w:cs="Times New Roman"/>
          <w:sz w:val="24"/>
          <w:szCs w:val="24"/>
        </w:rPr>
        <w:t>nów prawnych, z wyjątkiem zdjęć dużych grup w mi</w:t>
      </w:r>
      <w:r w:rsidR="00605B43">
        <w:rPr>
          <w:rFonts w:ascii="Times New Roman" w:hAnsi="Times New Roman" w:cs="Times New Roman"/>
          <w:sz w:val="24"/>
          <w:szCs w:val="24"/>
        </w:rPr>
        <w:t>ejscach publicznych w związ</w:t>
      </w:r>
      <w:r w:rsidRPr="00605B43">
        <w:rPr>
          <w:rFonts w:ascii="Times New Roman" w:hAnsi="Times New Roman" w:cs="Times New Roman"/>
          <w:sz w:val="24"/>
          <w:szCs w:val="24"/>
        </w:rPr>
        <w:t xml:space="preserve">ku z informowaniem o wydarzeniach; </w:t>
      </w:r>
    </w:p>
    <w:p w14:paraId="2C3D3607" w14:textId="5A6997B3"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zabrania się częstowania dzieci tytoniem, alkoholem i innymi substancjami psy</w:t>
      </w:r>
      <w:r w:rsidRPr="00605B43">
        <w:rPr>
          <w:rFonts w:ascii="Times New Roman" w:hAnsi="Times New Roman" w:cs="Times New Roman"/>
          <w:sz w:val="24"/>
          <w:szCs w:val="24"/>
        </w:rPr>
        <w:softHyphen/>
        <w:t>choaktywnymi, posiadania środków niedozwolonych przez prawo. Nie wolno również tolerować ich posiadania oraz zażywania przez dzieci.</w:t>
      </w:r>
    </w:p>
    <w:p w14:paraId="7BD2BEAC" w14:textId="77777777" w:rsidR="00533F30" w:rsidRPr="00D14CDC" w:rsidRDefault="00533F30" w:rsidP="00D14CDC">
      <w:pPr>
        <w:spacing w:after="0" w:line="240" w:lineRule="auto"/>
        <w:jc w:val="both"/>
        <w:rPr>
          <w:rFonts w:ascii="Times New Roman" w:hAnsi="Times New Roman" w:cs="Times New Roman"/>
          <w:sz w:val="24"/>
          <w:szCs w:val="24"/>
        </w:rPr>
      </w:pPr>
    </w:p>
    <w:p w14:paraId="434E868E" w14:textId="6C092A74" w:rsidR="00E37A02"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Zasady ochrony dotyczące wyjazdów</w:t>
      </w:r>
    </w:p>
    <w:p w14:paraId="63C73355" w14:textId="77777777" w:rsidR="00533F30" w:rsidRPr="00533F30" w:rsidRDefault="00533F30" w:rsidP="00D14CDC">
      <w:pPr>
        <w:spacing w:after="0" w:line="240" w:lineRule="auto"/>
        <w:jc w:val="both"/>
        <w:rPr>
          <w:rFonts w:ascii="Times New Roman" w:hAnsi="Times New Roman" w:cs="Times New Roman"/>
          <w:sz w:val="24"/>
          <w:szCs w:val="24"/>
        </w:rPr>
      </w:pPr>
    </w:p>
    <w:p w14:paraId="38899EA6" w14:textId="77777777" w:rsidR="00533F30" w:rsidRDefault="00E37A02" w:rsidP="00770DF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Zachęca się do pełnej transparentności w organizowaniu spotkań z dziećmi. Na począt</w:t>
      </w:r>
      <w:r w:rsidRPr="00D14CDC">
        <w:rPr>
          <w:rFonts w:ascii="Times New Roman" w:hAnsi="Times New Roman" w:cs="Times New Roman"/>
          <w:sz w:val="24"/>
          <w:szCs w:val="24"/>
        </w:rPr>
        <w:softHyphen/>
        <w:t xml:space="preserve">ku roku formacyjnego w parafii należy: </w:t>
      </w:r>
      <w:r w:rsidR="00533F30">
        <w:rPr>
          <w:rFonts w:ascii="Times New Roman" w:hAnsi="Times New Roman" w:cs="Times New Roman"/>
          <w:sz w:val="24"/>
          <w:szCs w:val="24"/>
        </w:rPr>
        <w:t xml:space="preserve"> </w:t>
      </w:r>
    </w:p>
    <w:p w14:paraId="534ED6A6" w14:textId="2635F62F"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zapoznać rodziców lub opiekunów prawny</w:t>
      </w:r>
      <w:r w:rsidR="00605B43" w:rsidRPr="00605B43">
        <w:rPr>
          <w:rFonts w:ascii="Times New Roman" w:hAnsi="Times New Roman" w:cs="Times New Roman"/>
          <w:sz w:val="24"/>
          <w:szCs w:val="24"/>
        </w:rPr>
        <w:t>ch dzieci z harmonogramem prowa</w:t>
      </w:r>
      <w:r w:rsidRPr="00605B43">
        <w:rPr>
          <w:rFonts w:ascii="Times New Roman" w:hAnsi="Times New Roman" w:cs="Times New Roman"/>
          <w:sz w:val="24"/>
          <w:szCs w:val="24"/>
        </w:rPr>
        <w:t xml:space="preserve">dzonych spotkań; </w:t>
      </w:r>
    </w:p>
    <w:p w14:paraId="128D7766"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zadbać o wyrażenie przez nich zgody w formie pisemnej na udział w spotkaniach; </w:t>
      </w:r>
    </w:p>
    <w:p w14:paraId="582A3668"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ustalić zasady odbioru dzieci; </w:t>
      </w:r>
    </w:p>
    <w:p w14:paraId="5A515A4B" w14:textId="6409AFA5"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ustalić zasady komunikacji elektronicznej z dziećmi;</w:t>
      </w:r>
    </w:p>
    <w:p w14:paraId="28B6BE32"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wszystkie formy zorganizowanego czasu, a w sposób szczególny wypoczynku dzieci powinny być realizowane zgodnie z obowiązującymi przepisami prawa; </w:t>
      </w:r>
    </w:p>
    <w:p w14:paraId="05AB5251"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na wyjazdy grupowe należy uzyskać pisemną zgodę rodziców lub opiekunów prawnych, po uprzednim zapoznaniu ich z ramowym planem działania i zasa</w:t>
      </w:r>
      <w:r w:rsidRPr="00605B43">
        <w:rPr>
          <w:rFonts w:ascii="Times New Roman" w:hAnsi="Times New Roman" w:cs="Times New Roman"/>
          <w:sz w:val="24"/>
          <w:szCs w:val="24"/>
        </w:rPr>
        <w:softHyphen/>
        <w:t xml:space="preserve">dami jego organizacji (regulaminem). Podczas wyjazdu rodzice lub opiekunowie prawni mają prawo do kontaktu ze swoim dzieckiem oraz z jego opiekunem; </w:t>
      </w:r>
    </w:p>
    <w:p w14:paraId="429E91B7" w14:textId="522B6C30"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4978BD82" w14:textId="77777777" w:rsidR="00533F30" w:rsidRPr="00D14CDC" w:rsidRDefault="00533F30" w:rsidP="00D14CDC">
      <w:pPr>
        <w:spacing w:after="0" w:line="240" w:lineRule="auto"/>
        <w:jc w:val="both"/>
        <w:rPr>
          <w:rFonts w:ascii="Times New Roman" w:hAnsi="Times New Roman" w:cs="Times New Roman"/>
          <w:sz w:val="24"/>
          <w:szCs w:val="24"/>
        </w:rPr>
      </w:pPr>
    </w:p>
    <w:p w14:paraId="5848F9FD" w14:textId="33443A6E" w:rsidR="00E37A02" w:rsidRDefault="00E37A02" w:rsidP="00D14CDC">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Zasady ochrony dotyczące kontaktów przez media oraz udostępniania z Internetu</w:t>
      </w:r>
    </w:p>
    <w:p w14:paraId="311AA015" w14:textId="77777777" w:rsidR="00533F30" w:rsidRPr="00D14CDC" w:rsidRDefault="00533F30" w:rsidP="00D14CDC">
      <w:pPr>
        <w:spacing w:after="0" w:line="240" w:lineRule="auto"/>
        <w:jc w:val="both"/>
        <w:rPr>
          <w:rFonts w:ascii="Times New Roman" w:hAnsi="Times New Roman" w:cs="Times New Roman"/>
          <w:sz w:val="24"/>
          <w:szCs w:val="24"/>
        </w:rPr>
      </w:pPr>
    </w:p>
    <w:p w14:paraId="7D67F286" w14:textId="683BEF97" w:rsidR="00E37A02" w:rsidRDefault="00E37A02" w:rsidP="00770DF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Parafie, które zapewniają dzieciom dostęp do Internetu, powinny wdrożyć środki bezpieczeństwa uniemożliwiające dostęp do treści stanowiących zagrożenie dla ich prawidłowego rozwoju. Na urządzeniach um</w:t>
      </w:r>
      <w:r w:rsidR="00750B7D">
        <w:rPr>
          <w:rFonts w:ascii="Times New Roman" w:hAnsi="Times New Roman" w:cs="Times New Roman"/>
          <w:sz w:val="24"/>
          <w:szCs w:val="24"/>
        </w:rPr>
        <w:t>ożliwiających dostęp do Interne</w:t>
      </w:r>
      <w:r w:rsidRPr="00D14CDC">
        <w:rPr>
          <w:rFonts w:ascii="Times New Roman" w:hAnsi="Times New Roman" w:cs="Times New Roman"/>
          <w:sz w:val="24"/>
          <w:szCs w:val="24"/>
        </w:rPr>
        <w:t>tu powinno być zainstalowane i aktualizowane oprogramowanie filtrujące treści, zaś korzystanie z Internetu powinno być monitorowane przez wyznaczoną osobę przynajmniej w sposób umożliwiający ustalenie, kto</w:t>
      </w:r>
      <w:r w:rsidR="00750B7D">
        <w:rPr>
          <w:rFonts w:ascii="Times New Roman" w:hAnsi="Times New Roman" w:cs="Times New Roman"/>
          <w:sz w:val="24"/>
          <w:szCs w:val="24"/>
        </w:rPr>
        <w:t>, kiedy i z jakich treści korzy</w:t>
      </w:r>
      <w:r w:rsidRPr="00D14CDC">
        <w:rPr>
          <w:rFonts w:ascii="Times New Roman" w:hAnsi="Times New Roman" w:cs="Times New Roman"/>
          <w:sz w:val="24"/>
          <w:szCs w:val="24"/>
        </w:rPr>
        <w:t>stał (np. indywidualne konta dla wszystkich użytkowników). Szczegółowe zasady korzystania z Internetu powinny być zawarte w stosownym regulaminie.</w:t>
      </w:r>
    </w:p>
    <w:p w14:paraId="63D06749" w14:textId="77777777" w:rsidR="00533F30" w:rsidRPr="00533F30" w:rsidRDefault="00533F30" w:rsidP="00D14CDC">
      <w:pPr>
        <w:spacing w:after="0" w:line="240" w:lineRule="auto"/>
        <w:jc w:val="both"/>
        <w:rPr>
          <w:rFonts w:ascii="Times New Roman" w:hAnsi="Times New Roman" w:cs="Times New Roman"/>
          <w:b/>
          <w:bCs/>
          <w:sz w:val="24"/>
          <w:szCs w:val="24"/>
        </w:rPr>
      </w:pPr>
    </w:p>
    <w:p w14:paraId="17CFEE41" w14:textId="0743882B" w:rsidR="00E37A02" w:rsidRPr="00533F30" w:rsidRDefault="00E37A02" w:rsidP="00B023C2">
      <w:pPr>
        <w:pStyle w:val="Akapitzlist"/>
        <w:numPr>
          <w:ilvl w:val="0"/>
          <w:numId w:val="6"/>
        </w:num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 xml:space="preserve">Zasady chroniące dotyczące wszystkich, również dorosłych </w:t>
      </w:r>
    </w:p>
    <w:p w14:paraId="40A9ED3F" w14:textId="77777777" w:rsidR="00533F30" w:rsidRPr="00533F30" w:rsidRDefault="00533F30" w:rsidP="00533F30">
      <w:pPr>
        <w:pStyle w:val="Akapitzlist"/>
        <w:spacing w:after="0" w:line="240" w:lineRule="auto"/>
        <w:jc w:val="both"/>
        <w:rPr>
          <w:rFonts w:ascii="Times New Roman" w:hAnsi="Times New Roman" w:cs="Times New Roman"/>
          <w:sz w:val="24"/>
          <w:szCs w:val="24"/>
        </w:rPr>
      </w:pPr>
    </w:p>
    <w:p w14:paraId="1EF3E97D" w14:textId="21C36B63"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Sakrament pokuty i pojednania, a także spotkania związane z towarzyszeniem du</w:t>
      </w:r>
      <w:r w:rsidRPr="00D14CDC">
        <w:rPr>
          <w:rFonts w:ascii="Times New Roman" w:hAnsi="Times New Roman" w:cs="Times New Roman"/>
          <w:sz w:val="24"/>
          <w:szCs w:val="24"/>
        </w:rPr>
        <w:softHyphen/>
        <w:t xml:space="preserve">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14:paraId="0E512AE4" w14:textId="07D6CEF4"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Podczas </w:t>
      </w:r>
      <w:r w:rsidR="00533F30">
        <w:rPr>
          <w:rFonts w:ascii="Times New Roman" w:hAnsi="Times New Roman" w:cs="Times New Roman"/>
          <w:sz w:val="24"/>
          <w:szCs w:val="24"/>
        </w:rPr>
        <w:t>m</w:t>
      </w:r>
      <w:r w:rsidRPr="00D14CDC">
        <w:rPr>
          <w:rFonts w:ascii="Times New Roman" w:hAnsi="Times New Roman" w:cs="Times New Roman"/>
          <w:sz w:val="24"/>
          <w:szCs w:val="24"/>
        </w:rPr>
        <w:t>szy świętych o uzdrowienie połączonych z modlitwą wstawienniczą należy zadbać o to, aby modlitwa taka odbywała s</w:t>
      </w:r>
      <w:r w:rsidR="00605B43">
        <w:rPr>
          <w:rFonts w:ascii="Times New Roman" w:hAnsi="Times New Roman" w:cs="Times New Roman"/>
          <w:sz w:val="24"/>
          <w:szCs w:val="24"/>
        </w:rPr>
        <w:t>ię przy głównym ołtarzu, w miej</w:t>
      </w:r>
      <w:r w:rsidRPr="00D14CDC">
        <w:rPr>
          <w:rFonts w:ascii="Times New Roman" w:hAnsi="Times New Roman" w:cs="Times New Roman"/>
          <w:sz w:val="24"/>
          <w:szCs w:val="24"/>
        </w:rPr>
        <w:t>scach godnych, widocznych, centralnych, a nie</w:t>
      </w:r>
      <w:r w:rsidR="00605B43">
        <w:rPr>
          <w:rFonts w:ascii="Times New Roman" w:hAnsi="Times New Roman" w:cs="Times New Roman"/>
          <w:sz w:val="24"/>
          <w:szCs w:val="24"/>
        </w:rPr>
        <w:t xml:space="preserve"> w różnych „zaułkach”, przyciem</w:t>
      </w:r>
      <w:r w:rsidRPr="00D14CDC">
        <w:rPr>
          <w:rFonts w:ascii="Times New Roman" w:hAnsi="Times New Roman" w:cs="Times New Roman"/>
          <w:sz w:val="24"/>
          <w:szCs w:val="24"/>
        </w:rPr>
        <w:t xml:space="preserve">nionych pomieszczeniach itp. </w:t>
      </w:r>
    </w:p>
    <w:p w14:paraId="4F44D0C3" w14:textId="77777777" w:rsidR="00A32C9F" w:rsidRDefault="00E37A02" w:rsidP="00D14CDC">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Do udziału w wizytach duszpasterskich (kolęda) należy zapraszać tylko takie osoby (służba liturgiczną, organista, zakrystianin, kościelny), które wykazują się odpowiednią dojrzałością np. w obszarze zachowania dyskrecji. </w:t>
      </w:r>
    </w:p>
    <w:p w14:paraId="76D80DB4" w14:textId="5F3F4E00" w:rsidR="0025706B" w:rsidRPr="00D14CDC" w:rsidRDefault="0025706B" w:rsidP="00D14CDC">
      <w:pPr>
        <w:spacing w:after="0" w:line="240" w:lineRule="auto"/>
        <w:jc w:val="both"/>
        <w:rPr>
          <w:rFonts w:ascii="Times New Roman" w:hAnsi="Times New Roman" w:cs="Times New Roman"/>
          <w:sz w:val="24"/>
          <w:szCs w:val="24"/>
        </w:rPr>
      </w:pPr>
    </w:p>
    <w:p w14:paraId="4D98F583" w14:textId="724B4389"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7</w:t>
      </w:r>
    </w:p>
    <w:p w14:paraId="14CAB758" w14:textId="77777777" w:rsidR="00A32C9F" w:rsidRPr="00D14CDC" w:rsidRDefault="00A32C9F" w:rsidP="00D14CDC">
      <w:pPr>
        <w:spacing w:after="0" w:line="240" w:lineRule="auto"/>
        <w:jc w:val="center"/>
        <w:rPr>
          <w:rFonts w:ascii="Times New Roman" w:hAnsi="Times New Roman" w:cs="Times New Roman"/>
          <w:b/>
          <w:bCs/>
          <w:sz w:val="24"/>
          <w:szCs w:val="24"/>
        </w:rPr>
      </w:pPr>
    </w:p>
    <w:p w14:paraId="000F89B2" w14:textId="4BA88E36" w:rsidR="00E37A02" w:rsidRDefault="00533F30"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Edukacja dzieci</w:t>
      </w:r>
      <w:r w:rsidR="00770DF5">
        <w:rPr>
          <w:rFonts w:ascii="Times New Roman" w:hAnsi="Times New Roman" w:cs="Times New Roman"/>
          <w:b/>
          <w:bCs/>
          <w:sz w:val="24"/>
          <w:szCs w:val="24"/>
        </w:rPr>
        <w:t xml:space="preserve"> oraz</w:t>
      </w:r>
      <w:r>
        <w:rPr>
          <w:rFonts w:ascii="Times New Roman" w:hAnsi="Times New Roman" w:cs="Times New Roman"/>
          <w:b/>
          <w:bCs/>
          <w:sz w:val="24"/>
          <w:szCs w:val="24"/>
        </w:rPr>
        <w:t xml:space="preserve"> osób </w:t>
      </w:r>
      <w:r w:rsidRPr="00D14CDC">
        <w:rPr>
          <w:rFonts w:ascii="Times New Roman" w:hAnsi="Times New Roman" w:cs="Times New Roman"/>
          <w:b/>
          <w:bCs/>
          <w:sz w:val="24"/>
          <w:szCs w:val="24"/>
        </w:rPr>
        <w:t>bezbronnych w ochronie swoich granic</w:t>
      </w:r>
    </w:p>
    <w:p w14:paraId="2933859D" w14:textId="77777777" w:rsidR="00533F30" w:rsidRPr="00D14CDC" w:rsidRDefault="00533F30" w:rsidP="00D14CDC">
      <w:pPr>
        <w:spacing w:after="0" w:line="240" w:lineRule="auto"/>
        <w:jc w:val="center"/>
        <w:rPr>
          <w:rFonts w:ascii="Times New Roman" w:hAnsi="Times New Roman" w:cs="Times New Roman"/>
          <w:b/>
          <w:bCs/>
          <w:sz w:val="24"/>
          <w:szCs w:val="24"/>
        </w:rPr>
      </w:pPr>
    </w:p>
    <w:p w14:paraId="6F2222BD" w14:textId="1F8CCC2B"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„Edukacja to szczepionka na przemoc” przekonywał Edward James Olmos. Zapobiega</w:t>
      </w:r>
      <w:r w:rsidRPr="00D14CDC">
        <w:rPr>
          <w:rFonts w:ascii="Times New Roman" w:hAnsi="Times New Roman" w:cs="Times New Roman"/>
          <w:sz w:val="24"/>
          <w:szCs w:val="24"/>
        </w:rPr>
        <w:softHyphen/>
        <w:t>nie sytuacjom sprzyjającym wykorzystaniu odbywa się również poprzez kształtowanie świadomości dzieci. W parafii istnieje możliwość zadbania o taką edukację. Szkolenia, np. w konwencji warsztatów, powinny prowadzić</w:t>
      </w:r>
      <w:r w:rsidR="00605B43">
        <w:rPr>
          <w:rFonts w:ascii="Times New Roman" w:hAnsi="Times New Roman" w:cs="Times New Roman"/>
          <w:sz w:val="24"/>
          <w:szCs w:val="24"/>
        </w:rPr>
        <w:t xml:space="preserve"> osoby odpowiednio do tego przy</w:t>
      </w:r>
      <w:r w:rsidRPr="00D14CDC">
        <w:rPr>
          <w:rFonts w:ascii="Times New Roman" w:hAnsi="Times New Roman" w:cs="Times New Roman"/>
          <w:sz w:val="24"/>
          <w:szCs w:val="24"/>
        </w:rPr>
        <w:t xml:space="preserve">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14:paraId="0B9BABE5"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pozostawianie dzieci bez opieki; </w:t>
      </w:r>
    </w:p>
    <w:p w14:paraId="6E1E1B6C"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okazywanie niechcianej czułości; </w:t>
      </w:r>
    </w:p>
    <w:p w14:paraId="140EF706"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próby nawiązywania kontaktu w miejscach odosobnionych; </w:t>
      </w:r>
    </w:p>
    <w:p w14:paraId="1D274D2A"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epatowanie nagością oraz zapraszanie, zwłaszcza indywidualnie, do miejsc takich jak np. sauna; </w:t>
      </w:r>
    </w:p>
    <w:p w14:paraId="07C80FA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przekraczanie granic nienaruszalności cielesnej; </w:t>
      </w:r>
    </w:p>
    <w:p w14:paraId="210CAFB7"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zbyt intensywne dążenie do osobistego kontaktu; </w:t>
      </w:r>
    </w:p>
    <w:p w14:paraId="7EBDCE9A"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infantylne zachowania opiekunów; </w:t>
      </w:r>
    </w:p>
    <w:p w14:paraId="52ABE2F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prowokacja i wciąganie w sytuacje dwuznaczne; </w:t>
      </w:r>
    </w:p>
    <w:p w14:paraId="272E91F8"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prezentowanie nieodpowiednich i wulgarnych treści (zwłaszcza materiałów o cha</w:t>
      </w:r>
      <w:r w:rsidRPr="00605B43">
        <w:rPr>
          <w:rFonts w:ascii="Times New Roman" w:hAnsi="Times New Roman" w:cs="Times New Roman"/>
          <w:sz w:val="24"/>
          <w:szCs w:val="24"/>
        </w:rPr>
        <w:softHyphen/>
        <w:t xml:space="preserve">rakterze erotycznym, pornograficznym, obrazujących przemoc lub w inny sposób przyczyniających się do dyskomfortu); </w:t>
      </w:r>
    </w:p>
    <w:p w14:paraId="40A29D1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nadmierne i indywidualne obdarowywanie prezentami i inne formy faworyzowania; </w:t>
      </w:r>
    </w:p>
    <w:p w14:paraId="3970D4C5"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brak empatii i wrażliwości na potrzeby dzieci; </w:t>
      </w:r>
    </w:p>
    <w:p w14:paraId="05FFB0C2" w14:textId="2E15A116" w:rsidR="00A32C9F"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proponowanie, używanie alkoholu lub środków psychoaktywnych itp. lub bycie pod ich wpływem</w:t>
      </w:r>
      <w:r w:rsidR="00E9508C" w:rsidRPr="00605B43">
        <w:rPr>
          <w:rFonts w:ascii="Times New Roman" w:hAnsi="Times New Roman" w:cs="Times New Roman"/>
          <w:sz w:val="24"/>
          <w:szCs w:val="24"/>
        </w:rPr>
        <w:t>.</w:t>
      </w:r>
    </w:p>
    <w:p w14:paraId="79698AFF" w14:textId="77777777" w:rsidR="00A32C9F" w:rsidRPr="00D14CDC" w:rsidRDefault="00A32C9F" w:rsidP="00D14CDC">
      <w:pPr>
        <w:spacing w:after="0" w:line="240" w:lineRule="auto"/>
        <w:rPr>
          <w:rFonts w:ascii="Times New Roman" w:hAnsi="Times New Roman" w:cs="Times New Roman"/>
          <w:sz w:val="24"/>
          <w:szCs w:val="24"/>
        </w:rPr>
      </w:pPr>
    </w:p>
    <w:p w14:paraId="7B37FA08"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8</w:t>
      </w:r>
    </w:p>
    <w:p w14:paraId="4A5A4F8F" w14:textId="77777777" w:rsidR="00A32C9F" w:rsidRPr="00D14CDC" w:rsidRDefault="00A32C9F" w:rsidP="00D14CDC">
      <w:pPr>
        <w:spacing w:after="0" w:line="240" w:lineRule="auto"/>
        <w:jc w:val="center"/>
        <w:rPr>
          <w:rFonts w:ascii="Times New Roman" w:hAnsi="Times New Roman" w:cs="Times New Roman"/>
          <w:b/>
          <w:bCs/>
          <w:sz w:val="24"/>
          <w:szCs w:val="24"/>
        </w:rPr>
      </w:pPr>
    </w:p>
    <w:p w14:paraId="2D800410" w14:textId="1B1E7A07" w:rsidR="00E37A02" w:rsidRDefault="00E9508C" w:rsidP="00D14CDC">
      <w:pPr>
        <w:spacing w:after="0" w:line="240" w:lineRule="auto"/>
        <w:jc w:val="center"/>
        <w:rPr>
          <w:rFonts w:ascii="Times New Roman" w:hAnsi="Times New Roman" w:cs="Times New Roman"/>
          <w:b/>
          <w:bCs/>
          <w:sz w:val="24"/>
          <w:szCs w:val="24"/>
        </w:rPr>
      </w:pPr>
      <w:r w:rsidRPr="00E9508C">
        <w:rPr>
          <w:rFonts w:ascii="Times New Roman" w:hAnsi="Times New Roman" w:cs="Times New Roman"/>
          <w:b/>
          <w:bCs/>
          <w:sz w:val="24"/>
          <w:szCs w:val="24"/>
        </w:rPr>
        <w:t>Szkolenie i stałe wsparcie dla osób zajmujących się profilaktyką</w:t>
      </w:r>
    </w:p>
    <w:p w14:paraId="4D2F9D19" w14:textId="77777777" w:rsidR="00E9508C" w:rsidRPr="00E9508C" w:rsidRDefault="00E9508C" w:rsidP="00D14CDC">
      <w:pPr>
        <w:spacing w:after="0" w:line="240" w:lineRule="auto"/>
        <w:jc w:val="center"/>
        <w:rPr>
          <w:rFonts w:ascii="Times New Roman" w:hAnsi="Times New Roman" w:cs="Times New Roman"/>
          <w:b/>
          <w:bCs/>
          <w:sz w:val="24"/>
          <w:szCs w:val="24"/>
        </w:rPr>
      </w:pPr>
    </w:p>
    <w:p w14:paraId="4C837111" w14:textId="1095DA4D" w:rsidR="00FC2E5F"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Ochrona przed krzywdzeniem wpisana jest w misję Kościoła katolickiego powierzoną mu przez Pana. Dlatego każdy – przełożony w Kościele, osoby uczestniczące w jego misji przez pracę i zaangażowanie duszpasterskie czy prac</w:t>
      </w:r>
      <w:r w:rsidR="00605B43">
        <w:rPr>
          <w:rFonts w:ascii="Times New Roman" w:hAnsi="Times New Roman" w:cs="Times New Roman"/>
          <w:sz w:val="24"/>
          <w:szCs w:val="24"/>
        </w:rPr>
        <w:t>ę z dziećmi i osobami bezbronny</w:t>
      </w:r>
      <w:r w:rsidRPr="00D14CDC">
        <w:rPr>
          <w:rFonts w:ascii="Times New Roman" w:hAnsi="Times New Roman" w:cs="Times New Roman"/>
          <w:sz w:val="24"/>
          <w:szCs w:val="24"/>
        </w:rPr>
        <w:t xml:space="preserve">mi – powinien posiadać potrzebną wiedzę na temat ochrony dzieci i osób bezbronnych przed przemocą i dzielić się nią z rodzicami i dziećmi. </w:t>
      </w:r>
    </w:p>
    <w:p w14:paraId="672B5142" w14:textId="1C648583"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Zakres szkoleń w temacie ochrony dzieci </w:t>
      </w:r>
      <w:r w:rsidR="00FC2E5F">
        <w:rPr>
          <w:rFonts w:ascii="Times New Roman" w:hAnsi="Times New Roman" w:cs="Times New Roman"/>
          <w:sz w:val="24"/>
          <w:szCs w:val="24"/>
        </w:rPr>
        <w:t>oraz</w:t>
      </w:r>
      <w:r w:rsidRPr="00D14CDC">
        <w:rPr>
          <w:rFonts w:ascii="Times New Roman" w:hAnsi="Times New Roman" w:cs="Times New Roman"/>
          <w:sz w:val="24"/>
          <w:szCs w:val="24"/>
        </w:rPr>
        <w:t xml:space="preserve"> osób bezbronnych</w:t>
      </w:r>
      <w:r w:rsidR="00FC2E5F">
        <w:rPr>
          <w:rFonts w:ascii="Times New Roman" w:hAnsi="Times New Roman" w:cs="Times New Roman"/>
          <w:sz w:val="24"/>
          <w:szCs w:val="24"/>
        </w:rPr>
        <w:t>.</w:t>
      </w:r>
    </w:p>
    <w:p w14:paraId="03D93C34" w14:textId="4F341722"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Wszyscy pracownicy i wolontariusze w parafii otrzymują potrzebną im wiedzę o standardach przyjętych i obowiązujących w par</w:t>
      </w:r>
      <w:r w:rsidR="00605B43">
        <w:rPr>
          <w:rFonts w:ascii="Times New Roman" w:hAnsi="Times New Roman" w:cs="Times New Roman"/>
          <w:sz w:val="24"/>
          <w:szCs w:val="24"/>
        </w:rPr>
        <w:t>afii – kodeksie zachowań, proce</w:t>
      </w:r>
      <w:r w:rsidRPr="00D14CDC">
        <w:rPr>
          <w:rFonts w:ascii="Times New Roman" w:hAnsi="Times New Roman" w:cs="Times New Roman"/>
          <w:sz w:val="24"/>
          <w:szCs w:val="24"/>
        </w:rPr>
        <w:t>durach związanych z interwencją i zgłoszeniem. Szkolenie może prowadzić osoba odpowiedzialna w parafii za prewencję.</w:t>
      </w:r>
    </w:p>
    <w:p w14:paraId="1A0E6E2D" w14:textId="0A67E82E" w:rsidR="0068190A"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Pracownicy i wolontariusze pełniący funkcje w</w:t>
      </w:r>
      <w:r w:rsidR="00605B43">
        <w:rPr>
          <w:rFonts w:ascii="Times New Roman" w:hAnsi="Times New Roman" w:cs="Times New Roman"/>
          <w:sz w:val="24"/>
          <w:szCs w:val="24"/>
        </w:rPr>
        <w:t>ychowawcze lub formacyjne dodat</w:t>
      </w:r>
      <w:r w:rsidRPr="00D14CDC">
        <w:rPr>
          <w:rFonts w:ascii="Times New Roman" w:hAnsi="Times New Roman" w:cs="Times New Roman"/>
          <w:sz w:val="24"/>
          <w:szCs w:val="24"/>
        </w:rPr>
        <w:t xml:space="preserve">kowo otrzymują potrzebną wiedzę dotyczącą: </w:t>
      </w:r>
    </w:p>
    <w:p w14:paraId="15549FEE"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rodzajów przemocy (w tym przemocy rówieśniczej); </w:t>
      </w:r>
    </w:p>
    <w:p w14:paraId="25C4EAC3"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rozpoznawania oznak przemocy (w tym wykorzystania seksualnego); </w:t>
      </w:r>
    </w:p>
    <w:p w14:paraId="68DB708D"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strategii działania sprawców przemocy (w tym przemocy seksualnej); </w:t>
      </w:r>
    </w:p>
    <w:p w14:paraId="7892EE1D"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rozmowy z dzieckiem/nastolatkiem/osobą bezbronną na temat krzywdy; </w:t>
      </w:r>
    </w:p>
    <w:p w14:paraId="0692BF2F"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rozmowy z dorosłymi (gdy ktoś pracuje z grupą dorosłych) dotyczącą przemocy; </w:t>
      </w:r>
    </w:p>
    <w:p w14:paraId="4439AA2C"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zagrożeń i ochrony przed szkodliwymi treściami w Internecie; </w:t>
      </w:r>
    </w:p>
    <w:p w14:paraId="16ABF137" w14:textId="1CA6C0A8" w:rsidR="00E37A02"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innych zaleceń obowiązujących w danej placówce/miejscu duszpasterskim.</w:t>
      </w:r>
    </w:p>
    <w:p w14:paraId="1BB7B14E" w14:textId="777777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pracująca z dziećmi i osobami bezbronnymi powinna otrzymać za</w:t>
      </w:r>
      <w:r w:rsidRPr="00D14CDC">
        <w:rPr>
          <w:rFonts w:ascii="Times New Roman" w:hAnsi="Times New Roman" w:cs="Times New Roman"/>
          <w:sz w:val="24"/>
          <w:szCs w:val="24"/>
        </w:rPr>
        <w:softHyphen/>
        <w:t>świadczenie o udziale w szkoleniu.</w:t>
      </w:r>
    </w:p>
    <w:p w14:paraId="7119C929" w14:textId="777777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pracująca z dziećmi i osobami bezbronnymi co dwa lata uczestniczy w jednodniowym szkoleniu z zakresu prewencji. Treść tych szkoleń przygotowana jest przez osobę odpowiedzialną w diecezji/zakonie za prewencję.</w:t>
      </w:r>
    </w:p>
    <w:p w14:paraId="4924E16F" w14:textId="345A16CD"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Szkolenia prowadzą odpowiednio przygoto</w:t>
      </w:r>
      <w:r w:rsidR="00605B43">
        <w:rPr>
          <w:rFonts w:ascii="Times New Roman" w:hAnsi="Times New Roman" w:cs="Times New Roman"/>
          <w:sz w:val="24"/>
          <w:szCs w:val="24"/>
        </w:rPr>
        <w:t>wane oraz kompetentne w dziedzi</w:t>
      </w:r>
      <w:r w:rsidRPr="00D14CDC">
        <w:rPr>
          <w:rFonts w:ascii="Times New Roman" w:hAnsi="Times New Roman" w:cs="Times New Roman"/>
          <w:sz w:val="24"/>
          <w:szCs w:val="24"/>
        </w:rPr>
        <w:t>nie ochrony dzieci i osób bezbronnych osoby, które są delegowane przez diecezję/zakon do pełnienia takich zadań.</w:t>
      </w:r>
    </w:p>
    <w:p w14:paraId="3D4D5872" w14:textId="77777777" w:rsidR="0068190A"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Osoby odpowiedzialne za prewencję w parafii poza wiedzą z pkt 1 i 2 powinny mieć także wiedzę na temat: </w:t>
      </w:r>
    </w:p>
    <w:p w14:paraId="38A1C984" w14:textId="464D6698"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budowania systemu prewencji zgodnego </w:t>
      </w:r>
      <w:r w:rsidR="00605B43">
        <w:rPr>
          <w:rFonts w:ascii="Times New Roman" w:hAnsi="Times New Roman" w:cs="Times New Roman"/>
          <w:sz w:val="24"/>
          <w:szCs w:val="24"/>
        </w:rPr>
        <w:t>z wymogami Kościoła i ustaw pań</w:t>
      </w:r>
      <w:r w:rsidRPr="00D14CDC">
        <w:rPr>
          <w:rFonts w:ascii="Times New Roman" w:hAnsi="Times New Roman" w:cs="Times New Roman"/>
          <w:sz w:val="24"/>
          <w:szCs w:val="24"/>
        </w:rPr>
        <w:t>stwowych (obecnie tzw. „Ustawa Kamilka” i Krajowy Plan Przeciwdziałania Przestępstwom Przeciwko Wolności Seksualne</w:t>
      </w:r>
      <w:r w:rsidR="00E83D3F">
        <w:rPr>
          <w:rFonts w:ascii="Times New Roman" w:hAnsi="Times New Roman" w:cs="Times New Roman"/>
          <w:sz w:val="24"/>
          <w:szCs w:val="24"/>
        </w:rPr>
        <w:t>j i Obyczajności na Szkodę Mało</w:t>
      </w:r>
      <w:r w:rsidRPr="00D14CDC">
        <w:rPr>
          <w:rFonts w:ascii="Times New Roman" w:hAnsi="Times New Roman" w:cs="Times New Roman"/>
          <w:sz w:val="24"/>
          <w:szCs w:val="24"/>
        </w:rPr>
        <w:t xml:space="preserve">letnich na lata 2023-2026 oraz Wytyczne KEP, dokument prewencji KEP); </w:t>
      </w:r>
    </w:p>
    <w:p w14:paraId="47D1F172"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podstawowych procedur prawnych (kanonicznych i przewidzianych przez Kodeks karny); </w:t>
      </w:r>
    </w:p>
    <w:p w14:paraId="4C4C4816"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czynników ryzyka i czynników ochronnych; </w:t>
      </w:r>
    </w:p>
    <w:p w14:paraId="0C229F8F"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funkcjonowania w środowisku lokalnym placówek pomocowych; </w:t>
      </w:r>
    </w:p>
    <w:p w14:paraId="7EB52D68" w14:textId="49012392" w:rsidR="00E37A02"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procedur ustalonych dla danej parafii. </w:t>
      </w:r>
    </w:p>
    <w:p w14:paraId="2BBE51E2" w14:textId="0FE2D9A0" w:rsidR="0068190A" w:rsidRPr="00FC2E5F" w:rsidRDefault="0068190A"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w:t>
      </w:r>
      <w:r w:rsidR="00E37A02" w:rsidRPr="00D14CDC">
        <w:rPr>
          <w:rFonts w:ascii="Times New Roman" w:hAnsi="Times New Roman" w:cs="Times New Roman"/>
          <w:sz w:val="24"/>
          <w:szCs w:val="24"/>
        </w:rPr>
        <w:t xml:space="preserve">a szkolenie tych osób odpowiada osoba odpowiedzialna za prewencję w danej diecezji/zakonie. Na szkolenie zaprasza osoby </w:t>
      </w:r>
      <w:r w:rsidR="00605B43">
        <w:rPr>
          <w:rFonts w:ascii="Times New Roman" w:hAnsi="Times New Roman" w:cs="Times New Roman"/>
          <w:sz w:val="24"/>
          <w:szCs w:val="24"/>
        </w:rPr>
        <w:t>posiadające kompetencje potwier</w:t>
      </w:r>
      <w:r w:rsidR="00E37A02" w:rsidRPr="00D14CDC">
        <w:rPr>
          <w:rFonts w:ascii="Times New Roman" w:hAnsi="Times New Roman" w:cs="Times New Roman"/>
          <w:sz w:val="24"/>
          <w:szCs w:val="24"/>
        </w:rPr>
        <w:t>dzone odpowiednim dokumentem.</w:t>
      </w:r>
      <w:r w:rsidR="00FC2E5F">
        <w:rPr>
          <w:rFonts w:ascii="Times New Roman" w:hAnsi="Times New Roman" w:cs="Times New Roman"/>
          <w:sz w:val="24"/>
          <w:szCs w:val="24"/>
        </w:rPr>
        <w:t xml:space="preserve"> </w:t>
      </w:r>
      <w:r w:rsidR="00E37A02" w:rsidRPr="00D14CDC">
        <w:rPr>
          <w:rFonts w:ascii="Times New Roman" w:hAnsi="Times New Roman" w:cs="Times New Roman"/>
          <w:sz w:val="24"/>
          <w:szCs w:val="24"/>
        </w:rPr>
        <w:t>Osoby odpowiedzialne za prewencję w danej parafii uczestniczą raz w roku w spo</w:t>
      </w:r>
      <w:r w:rsidR="00E37A02" w:rsidRPr="00D14CDC">
        <w:rPr>
          <w:rFonts w:ascii="Times New Roman" w:hAnsi="Times New Roman" w:cs="Times New Roman"/>
          <w:sz w:val="24"/>
          <w:szCs w:val="24"/>
        </w:rPr>
        <w:softHyphen/>
        <w:t>tkaniu odpowiedzialnych za prewencję w danej diecezji.</w:t>
      </w:r>
    </w:p>
    <w:p w14:paraId="339F4273" w14:textId="77777777" w:rsidR="0068190A" w:rsidRPr="00D14CDC" w:rsidRDefault="0068190A" w:rsidP="00D14CDC">
      <w:pPr>
        <w:spacing w:after="0" w:line="240" w:lineRule="auto"/>
        <w:rPr>
          <w:rFonts w:ascii="Times New Roman" w:hAnsi="Times New Roman" w:cs="Times New Roman"/>
          <w:b/>
          <w:bCs/>
          <w:sz w:val="24"/>
          <w:szCs w:val="24"/>
        </w:rPr>
      </w:pPr>
    </w:p>
    <w:p w14:paraId="33A8EAC6" w14:textId="3F582564" w:rsidR="00E37A02"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9</w:t>
      </w:r>
    </w:p>
    <w:p w14:paraId="775D7FD9" w14:textId="77777777" w:rsidR="00FC2E5F" w:rsidRPr="00D14CDC" w:rsidRDefault="00FC2E5F" w:rsidP="00D14CDC">
      <w:pPr>
        <w:spacing w:after="0" w:line="240" w:lineRule="auto"/>
        <w:jc w:val="center"/>
        <w:rPr>
          <w:rFonts w:ascii="Times New Roman" w:hAnsi="Times New Roman" w:cs="Times New Roman"/>
          <w:sz w:val="24"/>
          <w:szCs w:val="24"/>
        </w:rPr>
      </w:pPr>
    </w:p>
    <w:p w14:paraId="72437C9A" w14:textId="629B6A93" w:rsidR="00E37A02" w:rsidRDefault="00FC2E5F"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Zapewnienie jakości i ciągłości działań w zakresie prewencji</w:t>
      </w:r>
    </w:p>
    <w:p w14:paraId="68CB3581" w14:textId="77777777" w:rsidR="00FC2E5F" w:rsidRPr="00D14CDC" w:rsidRDefault="00FC2E5F" w:rsidP="00D14CDC">
      <w:pPr>
        <w:spacing w:after="0" w:line="240" w:lineRule="auto"/>
        <w:jc w:val="center"/>
        <w:rPr>
          <w:rFonts w:ascii="Times New Roman" w:hAnsi="Times New Roman" w:cs="Times New Roman"/>
          <w:b/>
          <w:bCs/>
          <w:sz w:val="24"/>
          <w:szCs w:val="24"/>
        </w:rPr>
      </w:pPr>
    </w:p>
    <w:p w14:paraId="26DEFB38" w14:textId="77777777" w:rsidR="00FC2E5F"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Dokument zawierający standardy ochrony dzieci i osób bezbronnych w parafii aktualizowany jest co dwa lata. </w:t>
      </w:r>
    </w:p>
    <w:p w14:paraId="5E15F5EA" w14:textId="140F98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Ewaluacja dokumentu dokonywana jest w dan</w:t>
      </w:r>
      <w:r w:rsidR="00605B43">
        <w:rPr>
          <w:rFonts w:ascii="Times New Roman" w:hAnsi="Times New Roman" w:cs="Times New Roman"/>
          <w:sz w:val="24"/>
          <w:szCs w:val="24"/>
        </w:rPr>
        <w:t>ej placówce przez osobę odpowie</w:t>
      </w:r>
      <w:r w:rsidRPr="00D14CDC">
        <w:rPr>
          <w:rFonts w:ascii="Times New Roman" w:hAnsi="Times New Roman" w:cs="Times New Roman"/>
          <w:sz w:val="24"/>
          <w:szCs w:val="24"/>
        </w:rPr>
        <w:t xml:space="preserve">dzialną za prewencję we współpracy z proboszczem i osobami wyznaczonymi przez proboszcza, a następnie konsultowana </w:t>
      </w:r>
      <w:r w:rsidR="00605B43">
        <w:rPr>
          <w:rFonts w:ascii="Times New Roman" w:hAnsi="Times New Roman" w:cs="Times New Roman"/>
          <w:sz w:val="24"/>
          <w:szCs w:val="24"/>
        </w:rPr>
        <w:t>z osobami zaangażowanymi w dusz</w:t>
      </w:r>
      <w:r w:rsidRPr="00D14CDC">
        <w:rPr>
          <w:rFonts w:ascii="Times New Roman" w:hAnsi="Times New Roman" w:cs="Times New Roman"/>
          <w:sz w:val="24"/>
          <w:szCs w:val="24"/>
        </w:rPr>
        <w:t>pasterstwo parafialne. Następnie jest zatwierdzana przez osobę odpowiedzialną w diecezji za prewencję.</w:t>
      </w:r>
    </w:p>
    <w:p w14:paraId="5579446B" w14:textId="77777777" w:rsidR="00D93D0A" w:rsidRPr="00D14CDC" w:rsidRDefault="00D93D0A" w:rsidP="00D14CDC">
      <w:pPr>
        <w:spacing w:after="0" w:line="240" w:lineRule="auto"/>
        <w:rPr>
          <w:rFonts w:ascii="Times New Roman" w:hAnsi="Times New Roman" w:cs="Times New Roman"/>
          <w:sz w:val="24"/>
          <w:szCs w:val="24"/>
        </w:rPr>
      </w:pPr>
    </w:p>
    <w:p w14:paraId="5F06C4EB" w14:textId="77777777" w:rsidR="00FC2E5F" w:rsidRDefault="00FC2E5F" w:rsidP="00D14CDC">
      <w:pPr>
        <w:spacing w:after="0" w:line="240" w:lineRule="auto"/>
        <w:rPr>
          <w:rFonts w:ascii="Times New Roman" w:hAnsi="Times New Roman" w:cs="Times New Roman"/>
          <w:b/>
          <w:bCs/>
          <w:sz w:val="24"/>
          <w:szCs w:val="24"/>
        </w:rPr>
      </w:pPr>
    </w:p>
    <w:p w14:paraId="74C19E09" w14:textId="41B4E32A"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18A8FA3B" w14:textId="4DB2DFD7" w:rsidR="0068190A" w:rsidRPr="008A71D6"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ZAŁĄCZNIK 1</w:t>
      </w:r>
    </w:p>
    <w:p w14:paraId="37EE9D34" w14:textId="77777777" w:rsidR="00770DF5" w:rsidRPr="00A012A0" w:rsidRDefault="00770DF5" w:rsidP="00243469">
      <w:pPr>
        <w:spacing w:after="0" w:line="240" w:lineRule="auto"/>
        <w:rPr>
          <w:rFonts w:ascii="Times New Roman" w:hAnsi="Times New Roman" w:cs="Times New Roman"/>
          <w:b/>
          <w:sz w:val="24"/>
          <w:szCs w:val="24"/>
        </w:rPr>
      </w:pPr>
      <w:r w:rsidRPr="00A012A0">
        <w:rPr>
          <w:rFonts w:ascii="Times New Roman" w:hAnsi="Times New Roman" w:cs="Times New Roman"/>
          <w:b/>
          <w:sz w:val="24"/>
          <w:szCs w:val="24"/>
        </w:rPr>
        <w:t>Oświadczenie dotyczące niekaralności za przestępstwa na szkodę dzieci</w:t>
      </w:r>
    </w:p>
    <w:p w14:paraId="581194DA" w14:textId="77777777" w:rsidR="00770DF5" w:rsidRPr="00A012A0" w:rsidRDefault="00770DF5" w:rsidP="00243469">
      <w:pPr>
        <w:spacing w:line="240" w:lineRule="auto"/>
        <w:rPr>
          <w:rFonts w:cstheme="minorHAnsi"/>
          <w:bCs/>
          <w:sz w:val="24"/>
          <w:szCs w:val="24"/>
        </w:rPr>
      </w:pPr>
    </w:p>
    <w:p w14:paraId="35885B8B" w14:textId="77777777" w:rsidR="00770DF5" w:rsidRPr="00A012A0" w:rsidRDefault="00770DF5" w:rsidP="00243469">
      <w:pPr>
        <w:spacing w:after="0" w:line="240" w:lineRule="auto"/>
        <w:jc w:val="center"/>
        <w:rPr>
          <w:rFonts w:ascii="Times New Roman" w:hAnsi="Times New Roman" w:cs="Times New Roman"/>
          <w:bCs/>
          <w:sz w:val="24"/>
          <w:szCs w:val="24"/>
        </w:rPr>
      </w:pPr>
      <w:bookmarkStart w:id="1" w:name="_Hlk170159480"/>
      <w:r w:rsidRPr="00A012A0">
        <w:rPr>
          <w:rFonts w:ascii="Times New Roman" w:hAnsi="Times New Roman" w:cs="Times New Roman"/>
          <w:bCs/>
          <w:sz w:val="24"/>
          <w:szCs w:val="24"/>
        </w:rPr>
        <w:t>OŚWIADCZENIE</w:t>
      </w:r>
    </w:p>
    <w:p w14:paraId="0C68B4F0" w14:textId="36920F1E" w:rsidR="00770DF5" w:rsidRDefault="00770DF5" w:rsidP="008D30E0">
      <w:pPr>
        <w:spacing w:after="0" w:line="240" w:lineRule="auto"/>
        <w:jc w:val="both"/>
        <w:rPr>
          <w:rFonts w:ascii="Times New Roman" w:hAnsi="Times New Roman" w:cs="Times New Roman"/>
          <w:sz w:val="20"/>
          <w:szCs w:val="20"/>
          <w:shd w:val="clear" w:color="auto" w:fill="FFFFFF"/>
        </w:rPr>
      </w:pPr>
      <w:r w:rsidRPr="00A012A0">
        <w:rPr>
          <w:rFonts w:ascii="Times New Roman" w:hAnsi="Times New Roman" w:cs="Times New Roman"/>
          <w:sz w:val="20"/>
          <w:szCs w:val="20"/>
        </w:rPr>
        <w:t xml:space="preserve">w trybie art. 21 </w:t>
      </w:r>
      <w:r w:rsidRPr="00A012A0">
        <w:rPr>
          <w:rFonts w:ascii="Times New Roman" w:hAnsi="Times New Roman" w:cs="Times New Roman"/>
          <w:sz w:val="20"/>
          <w:szCs w:val="20"/>
          <w:shd w:val="clear" w:color="auto" w:fill="FFFFFF"/>
        </w:rPr>
        <w:t xml:space="preserve">Ustawy z dnia 13 maja 2016 r. o przeciwdziałaniu zagrożeniom przestępczością </w:t>
      </w:r>
      <w:r w:rsidR="00933E3F">
        <w:rPr>
          <w:rFonts w:ascii="Times New Roman" w:hAnsi="Times New Roman" w:cs="Times New Roman"/>
          <w:sz w:val="20"/>
          <w:szCs w:val="20"/>
          <w:shd w:val="clear" w:color="auto" w:fill="FFFFFF"/>
        </w:rPr>
        <w:br/>
      </w:r>
      <w:r w:rsidRPr="00A012A0">
        <w:rPr>
          <w:rFonts w:ascii="Times New Roman" w:hAnsi="Times New Roman" w:cs="Times New Roman"/>
          <w:sz w:val="20"/>
          <w:szCs w:val="20"/>
          <w:shd w:val="clear" w:color="auto" w:fill="FFFFFF"/>
        </w:rPr>
        <w:t>na tle seksualnym i ochronie małoletnich</w:t>
      </w:r>
      <w:r w:rsidR="008D30E0">
        <w:rPr>
          <w:rFonts w:ascii="Times New Roman" w:hAnsi="Times New Roman" w:cs="Times New Roman"/>
          <w:sz w:val="20"/>
          <w:szCs w:val="20"/>
          <w:shd w:val="clear" w:color="auto" w:fill="FFFFFF"/>
        </w:rPr>
        <w:t xml:space="preserve"> </w:t>
      </w:r>
      <w:r w:rsidRPr="00A012A0">
        <w:rPr>
          <w:rFonts w:ascii="Times New Roman" w:hAnsi="Times New Roman" w:cs="Times New Roman"/>
          <w:sz w:val="20"/>
          <w:szCs w:val="20"/>
          <w:shd w:val="clear" w:color="auto" w:fill="FFFFFF"/>
        </w:rPr>
        <w:t xml:space="preserve"> (t.j. Dz. U. z 2</w:t>
      </w:r>
      <w:r w:rsidR="00FF4E23">
        <w:rPr>
          <w:rFonts w:ascii="Times New Roman" w:hAnsi="Times New Roman" w:cs="Times New Roman"/>
          <w:sz w:val="20"/>
          <w:szCs w:val="20"/>
          <w:shd w:val="clear" w:color="auto" w:fill="FFFFFF"/>
        </w:rPr>
        <w:t>024</w:t>
      </w:r>
      <w:r w:rsidRPr="00A012A0">
        <w:rPr>
          <w:rFonts w:ascii="Times New Roman" w:hAnsi="Times New Roman" w:cs="Times New Roman"/>
          <w:sz w:val="20"/>
          <w:szCs w:val="20"/>
          <w:shd w:val="clear" w:color="auto" w:fill="FFFFFF"/>
        </w:rPr>
        <w:t xml:space="preserve"> r. poz. </w:t>
      </w:r>
      <w:r w:rsidR="00FF4E23">
        <w:rPr>
          <w:rFonts w:ascii="Times New Roman" w:hAnsi="Times New Roman" w:cs="Times New Roman"/>
          <w:sz w:val="20"/>
          <w:szCs w:val="20"/>
          <w:shd w:val="clear" w:color="auto" w:fill="FFFFFF"/>
        </w:rPr>
        <w:t>560</w:t>
      </w:r>
      <w:r w:rsidRPr="00A012A0">
        <w:rPr>
          <w:rFonts w:ascii="Times New Roman" w:hAnsi="Times New Roman" w:cs="Times New Roman"/>
          <w:sz w:val="20"/>
          <w:szCs w:val="20"/>
          <w:shd w:val="clear" w:color="auto" w:fill="FFFFFF"/>
        </w:rPr>
        <w:t>)</w:t>
      </w:r>
    </w:p>
    <w:p w14:paraId="0C5028B2" w14:textId="77777777" w:rsidR="00605B43" w:rsidRPr="00A012A0" w:rsidRDefault="00605B43" w:rsidP="00243469">
      <w:pPr>
        <w:spacing w:after="0" w:line="240" w:lineRule="auto"/>
        <w:jc w:val="center"/>
        <w:rPr>
          <w:rFonts w:ascii="Times New Roman" w:hAnsi="Times New Roman" w:cs="Times New Roman"/>
          <w:sz w:val="20"/>
          <w:szCs w:val="20"/>
        </w:rPr>
      </w:pPr>
    </w:p>
    <w:p w14:paraId="27F212DC" w14:textId="77777777" w:rsidR="00770DF5" w:rsidRPr="00A012A0" w:rsidRDefault="00770DF5" w:rsidP="00243469">
      <w:p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u w:val="single"/>
        </w:rPr>
        <w:t xml:space="preserve">Ja niżej podpisany/a </w:t>
      </w:r>
      <w:r w:rsidRPr="00A012A0">
        <w:rPr>
          <w:rFonts w:ascii="Times New Roman" w:hAnsi="Times New Roman" w:cs="Times New Roman"/>
          <w:sz w:val="24"/>
          <w:szCs w:val="24"/>
          <w:u w:val="single"/>
          <w:shd w:val="clear" w:color="auto" w:fill="FFFFFF"/>
        </w:rPr>
        <w:t>oświadczam, że:</w:t>
      </w:r>
    </w:p>
    <w:p w14:paraId="0CCA5A31"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 xml:space="preserve">Posiadam obywatelstwo innego państwa niż Rzeczypospolita Polska: </w:t>
      </w:r>
      <w:r w:rsidRPr="00A012A0">
        <w:rPr>
          <w:rFonts w:ascii="Times New Roman" w:hAnsi="Times New Roman" w:cs="Times New Roman"/>
          <w:sz w:val="24"/>
          <w:szCs w:val="24"/>
          <w:u w:val="single"/>
        </w:rPr>
        <w:t>tak/nie</w:t>
      </w:r>
      <w:r w:rsidRPr="00A012A0">
        <w:rPr>
          <w:rFonts w:ascii="Times New Roman" w:hAnsi="Times New Roman" w:cs="Times New Roman"/>
          <w:sz w:val="24"/>
          <w:szCs w:val="24"/>
          <w:u w:val="single"/>
          <w:vertAlign w:val="superscript"/>
        </w:rPr>
        <w:t>*</w:t>
      </w:r>
    </w:p>
    <w:p w14:paraId="49F2BC3A"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 xml:space="preserve">Jeśli odpowiedz brzmi „tak” to proszę wpisać państwo ……………………………….. </w:t>
      </w:r>
    </w:p>
    <w:p w14:paraId="002BE048"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W ciągu ostatnich 20 lat zamieszkiwałem/nie zamieszkiwałem w innych państwach</w:t>
      </w:r>
      <w:r w:rsidRPr="00A012A0">
        <w:rPr>
          <w:rFonts w:ascii="Times New Roman" w:hAnsi="Times New Roman" w:cs="Times New Roman"/>
          <w:sz w:val="24"/>
          <w:szCs w:val="24"/>
          <w:shd w:val="clear" w:color="auto" w:fill="FFFFFF"/>
          <w:vertAlign w:val="superscript"/>
        </w:rPr>
        <w:t>*</w:t>
      </w:r>
    </w:p>
    <w:p w14:paraId="2E47CA2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Proszę wpisać państwo/ państwa :</w:t>
      </w:r>
    </w:p>
    <w:p w14:paraId="13230327" w14:textId="77777777" w:rsidR="00770DF5" w:rsidRPr="00A012A0" w:rsidRDefault="00770DF5" w:rsidP="00243469">
      <w:pPr>
        <w:pStyle w:val="Akapitzlist"/>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w:t>
      </w:r>
    </w:p>
    <w:p w14:paraId="413CADE2"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rPr>
        <w:t xml:space="preserve">Do oświadczenia załączam informację z rejestru karnego tego/tych państw </w:t>
      </w:r>
      <w:r w:rsidRPr="00A012A0">
        <w:rPr>
          <w:rFonts w:ascii="Times New Roman" w:hAnsi="Times New Roman" w:cs="Times New Roman"/>
          <w:sz w:val="24"/>
          <w:szCs w:val="24"/>
          <w:shd w:val="clear" w:color="auto" w:fill="FFFFFF"/>
        </w:rPr>
        <w:t xml:space="preserve">uzyskiwaną do celów działalności zawodowej lub wolontariackiej związanej z kontaktami z dziećmi: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4FE7923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rPr>
        <w:t xml:space="preserve">Do oświadczenia załączam informację </w:t>
      </w:r>
      <w:r w:rsidRPr="00A012A0">
        <w:rPr>
          <w:rFonts w:ascii="Times New Roman" w:hAnsi="Times New Roman" w:cs="Times New Roman"/>
          <w:sz w:val="24"/>
          <w:szCs w:val="24"/>
          <w:shd w:val="clear" w:color="auto" w:fill="FFFFFF"/>
        </w:rPr>
        <w:t xml:space="preserve">z rejestru karnego tego/tych państw, gdyż państwo to nie przewiduje wydawania informacji do celów działalności zawodowej lub wolontariackiej związanej z kontaktami z dziećmi :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01E11D0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rPr>
      </w:pPr>
      <w:r w:rsidRPr="00A012A0">
        <w:rPr>
          <w:rFonts w:ascii="Times New Roman" w:hAnsi="Times New Roman" w:cs="Times New Roman"/>
          <w:sz w:val="24"/>
          <w:szCs w:val="24"/>
          <w:shd w:val="clear" w:color="auto" w:fill="FFFFFF"/>
        </w:rPr>
        <w:t xml:space="preserve">Oświadczam, że prawo państwa …………………………………………. nie przewiduje sporządzenia informacji z rejestru karnego: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34234F3D"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rPr>
      </w:pPr>
      <w:r w:rsidRPr="00A012A0">
        <w:rPr>
          <w:rFonts w:ascii="Times New Roman" w:hAnsi="Times New Roman" w:cs="Times New Roman"/>
          <w:sz w:val="24"/>
          <w:szCs w:val="24"/>
          <w:shd w:val="clear" w:color="auto" w:fill="FFFFFF"/>
        </w:rPr>
        <w:t xml:space="preserve">Oświadczam, że w państwie ……………………………. nie prowadzi się rejestru karnego: </w:t>
      </w:r>
      <w:r w:rsidRPr="00A012A0">
        <w:rPr>
          <w:rFonts w:ascii="Times New Roman" w:hAnsi="Times New Roman" w:cs="Times New Roman"/>
          <w:sz w:val="24"/>
          <w:szCs w:val="24"/>
          <w:u w:val="single"/>
          <w:shd w:val="clear" w:color="auto" w:fill="FFFFFF"/>
        </w:rPr>
        <w:t>tak/nie*.</w:t>
      </w:r>
    </w:p>
    <w:p w14:paraId="49A3ABC2"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 xml:space="preserve">Oświadczam, że nie byłem prawomocnie skazany w państwie ………………………… za czyny zabronione odpowiadające przestępstwom określonym w rozdziale </w:t>
      </w:r>
      <w:hyperlink r:id="rId7" w:anchor="/document/16798683?unitId=art(XIX)&amp;cm=DOCUMENT" w:history="1">
        <w:r w:rsidRPr="00A012A0">
          <w:rPr>
            <w:rStyle w:val="Hipercze"/>
            <w:rFonts w:ascii="Times New Roman" w:hAnsi="Times New Roman" w:cs="Times New Roman"/>
            <w:color w:val="auto"/>
            <w:sz w:val="24"/>
            <w:szCs w:val="24"/>
            <w:shd w:val="clear" w:color="auto" w:fill="FFFFFF"/>
          </w:rPr>
          <w:t>XIX</w:t>
        </w:r>
      </w:hyperlink>
      <w:r w:rsidRPr="00A012A0">
        <w:rPr>
          <w:rFonts w:ascii="Times New Roman" w:hAnsi="Times New Roman" w:cs="Times New Roman"/>
          <w:sz w:val="24"/>
          <w:szCs w:val="24"/>
          <w:shd w:val="clear" w:color="auto" w:fill="FFFFFF"/>
        </w:rPr>
        <w:t xml:space="preserve"> i </w:t>
      </w:r>
      <w:hyperlink r:id="rId8" w:anchor="/document/16798683?unitId=art(XXV)&amp;cm=DOCUMENT" w:history="1">
        <w:r w:rsidRPr="00A012A0">
          <w:rPr>
            <w:rStyle w:val="Hipercze"/>
            <w:rFonts w:ascii="Times New Roman" w:hAnsi="Times New Roman" w:cs="Times New Roman"/>
            <w:color w:val="auto"/>
            <w:sz w:val="24"/>
            <w:szCs w:val="24"/>
            <w:shd w:val="clear" w:color="auto" w:fill="FFFFFF"/>
          </w:rPr>
          <w:t>XXV</w:t>
        </w:r>
      </w:hyperlink>
      <w:r w:rsidRPr="00A012A0">
        <w:rPr>
          <w:rFonts w:ascii="Times New Roman" w:hAnsi="Times New Roman" w:cs="Times New Roman"/>
          <w:sz w:val="24"/>
          <w:szCs w:val="24"/>
          <w:shd w:val="clear" w:color="auto" w:fill="FFFFFF"/>
        </w:rPr>
        <w:t xml:space="preserve"> Kodeksu karnego, w </w:t>
      </w:r>
      <w:hyperlink r:id="rId9" w:anchor="/document/16798683?unitId=art(189(a))&amp;cm=DOCUMENT" w:history="1">
        <w:r w:rsidRPr="00A012A0">
          <w:rPr>
            <w:rStyle w:val="Hipercze"/>
            <w:rFonts w:ascii="Times New Roman" w:hAnsi="Times New Roman" w:cs="Times New Roman"/>
            <w:color w:val="auto"/>
            <w:sz w:val="24"/>
            <w:szCs w:val="24"/>
            <w:shd w:val="clear" w:color="auto" w:fill="FFFFFF"/>
          </w:rPr>
          <w:t>art. 189a</w:t>
        </w:r>
      </w:hyperlink>
      <w:r w:rsidRPr="00A012A0">
        <w:rPr>
          <w:rFonts w:ascii="Times New Roman" w:hAnsi="Times New Roman" w:cs="Times New Roman"/>
          <w:sz w:val="24"/>
          <w:szCs w:val="24"/>
          <w:shd w:val="clear" w:color="auto" w:fill="FFFFFF"/>
        </w:rPr>
        <w:t xml:space="preserve"> i </w:t>
      </w:r>
      <w:hyperlink r:id="rId10" w:anchor="/document/16798683?unitId=art(207)&amp;cm=DOCUMENT" w:history="1">
        <w:r w:rsidRPr="00A012A0">
          <w:rPr>
            <w:rStyle w:val="Hipercze"/>
            <w:rFonts w:ascii="Times New Roman" w:hAnsi="Times New Roman" w:cs="Times New Roman"/>
            <w:color w:val="auto"/>
            <w:sz w:val="24"/>
            <w:szCs w:val="24"/>
            <w:shd w:val="clear" w:color="auto" w:fill="FFFFFF"/>
          </w:rPr>
          <w:t>art. 207</w:t>
        </w:r>
      </w:hyperlink>
      <w:r w:rsidRPr="00A012A0">
        <w:rPr>
          <w:rFonts w:ascii="Times New Roman" w:hAnsi="Times New Roman" w:cs="Times New Roman"/>
          <w:sz w:val="24"/>
          <w:szCs w:val="24"/>
          <w:shd w:val="clear" w:color="auto" w:fill="FFFFFF"/>
        </w:rPr>
        <w:t xml:space="preserve">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700FEBB" w14:textId="77777777" w:rsidR="00770DF5" w:rsidRPr="00A012A0" w:rsidRDefault="00770DF5" w:rsidP="00B023C2">
      <w:pPr>
        <w:pStyle w:val="Akapitzlist"/>
        <w:numPr>
          <w:ilvl w:val="0"/>
          <w:numId w:val="20"/>
        </w:numPr>
        <w:spacing w:after="0" w:line="240" w:lineRule="auto"/>
        <w:jc w:val="both"/>
        <w:rPr>
          <w:rStyle w:val="hgkelc"/>
          <w:rFonts w:ascii="Times New Roman" w:hAnsi="Times New Roman" w:cs="Times New Roman"/>
          <w:sz w:val="24"/>
          <w:szCs w:val="24"/>
        </w:rPr>
      </w:pPr>
      <w:r w:rsidRPr="00A012A0">
        <w:rPr>
          <w:rFonts w:ascii="Times New Roman" w:hAnsi="Times New Roman" w:cs="Times New Roman"/>
          <w:sz w:val="24"/>
          <w:szCs w:val="24"/>
          <w:shd w:val="clear" w:color="auto" w:fill="FFFFFF"/>
        </w:rPr>
        <w:t>Oświadczam, że jestem świadomy, że s</w:t>
      </w:r>
      <w:r w:rsidRPr="00A012A0">
        <w:rPr>
          <w:rStyle w:val="hgkelc"/>
          <w:rFonts w:ascii="Times New Roman" w:hAnsi="Times New Roman" w:cs="Times New Roman"/>
          <w:sz w:val="24"/>
          <w:szCs w:val="24"/>
        </w:rPr>
        <w:t xml:space="preserve">kładając ww. oświadczenia podlegam odpowiedzialności karnej w trybie art. 233 Kodeksu Karnego, to jest </w:t>
      </w:r>
      <w:r w:rsidRPr="00A012A0">
        <w:rPr>
          <w:rFonts w:ascii="Times New Roman" w:hAnsi="Times New Roman" w:cs="Times New Roman"/>
          <w:sz w:val="24"/>
          <w:szCs w:val="24"/>
        </w:rPr>
        <w:t xml:space="preserve">odpowiedzialności karnej za złożenie fałszywego oświadczenia. </w:t>
      </w:r>
      <w:r w:rsidRPr="00A012A0">
        <w:rPr>
          <w:rStyle w:val="hgkelc"/>
          <w:rFonts w:ascii="Times New Roman" w:hAnsi="Times New Roman" w:cs="Times New Roman"/>
          <w:sz w:val="24"/>
          <w:szCs w:val="24"/>
          <w:vertAlign w:val="superscript"/>
        </w:rPr>
        <w:t>**</w:t>
      </w:r>
    </w:p>
    <w:p w14:paraId="6C3909D2" w14:textId="77777777" w:rsidR="00770DF5" w:rsidRPr="00A012A0" w:rsidRDefault="00770DF5" w:rsidP="00243469">
      <w:pPr>
        <w:pStyle w:val="Akapitzlist"/>
        <w:spacing w:after="0" w:line="240" w:lineRule="auto"/>
        <w:jc w:val="both"/>
        <w:rPr>
          <w:rFonts w:ascii="Times New Roman" w:hAnsi="Times New Roman" w:cs="Times New Roman"/>
          <w:sz w:val="24"/>
          <w:szCs w:val="24"/>
        </w:rPr>
      </w:pPr>
    </w:p>
    <w:p w14:paraId="633ABED7"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Miejscowość, data ………………………………….</w:t>
      </w:r>
    </w:p>
    <w:p w14:paraId="5FB81A31"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ab/>
      </w:r>
    </w:p>
    <w:p w14:paraId="34D1ACB5"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t xml:space="preserve">Imię i nazwisko ( czytelny podpis) </w:t>
      </w:r>
    </w:p>
    <w:p w14:paraId="6ADB6C99"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w:t>
      </w:r>
      <w:r w:rsidRPr="008A71D6">
        <w:rPr>
          <w:rFonts w:ascii="Times New Roman" w:hAnsi="Times New Roman" w:cs="Times New Roman"/>
          <w:szCs w:val="24"/>
        </w:rPr>
        <w:t xml:space="preserve">niepotrzebne skreślić </w:t>
      </w:r>
    </w:p>
    <w:p w14:paraId="7EE22968" w14:textId="71CA0176" w:rsidR="00770DF5" w:rsidRPr="00A012A0" w:rsidRDefault="00770DF5" w:rsidP="00243469">
      <w:pPr>
        <w:spacing w:after="0" w:line="240" w:lineRule="auto"/>
        <w:jc w:val="both"/>
        <w:rPr>
          <w:rFonts w:ascii="Times New Roman" w:eastAsia="Times New Roman" w:hAnsi="Times New Roman" w:cs="Times New Roman"/>
          <w:kern w:val="0"/>
          <w:sz w:val="20"/>
          <w:szCs w:val="20"/>
          <w:lang w:eastAsia="pl-PL"/>
          <w14:ligatures w14:val="none"/>
        </w:rPr>
      </w:pPr>
      <w:r w:rsidRPr="00A012A0">
        <w:rPr>
          <w:rFonts w:ascii="Times New Roman" w:hAnsi="Times New Roman" w:cs="Times New Roman"/>
          <w:sz w:val="20"/>
          <w:szCs w:val="20"/>
        </w:rPr>
        <w:t>**</w:t>
      </w:r>
      <w:r w:rsidR="008A71D6">
        <w:rPr>
          <w:rFonts w:ascii="Times New Roman" w:hAnsi="Times New Roman" w:cs="Times New Roman"/>
          <w:sz w:val="20"/>
          <w:szCs w:val="20"/>
        </w:rPr>
        <w:t>właściwe zaznaczyć</w:t>
      </w:r>
      <w:r w:rsidR="00933E3F">
        <w:rPr>
          <w:rFonts w:ascii="Times New Roman" w:hAnsi="Times New Roman" w:cs="Times New Roman"/>
          <w:sz w:val="20"/>
          <w:szCs w:val="20"/>
        </w:rPr>
        <w:t xml:space="preserve">. Uwaga! </w:t>
      </w:r>
      <w:r w:rsidRPr="00A012A0">
        <w:rPr>
          <w:rFonts w:ascii="Times New Roman" w:eastAsia="Times New Roman" w:hAnsi="Times New Roman" w:cs="Times New Roman"/>
          <w:kern w:val="0"/>
          <w:sz w:val="20"/>
          <w:szCs w:val="20"/>
          <w:lang w:eastAsia="pl-PL"/>
          <w14:ligatures w14:val="none"/>
        </w:rPr>
        <w:t xml:space="preserve">art. 233 KK [Fałszywe zeznania] </w:t>
      </w:r>
    </w:p>
    <w:p w14:paraId="27BD4E1C" w14:textId="070AEBD1" w:rsidR="00605B43" w:rsidRDefault="00605B43"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2" w:name="mip71248366"/>
      <w:bookmarkEnd w:id="2"/>
    </w:p>
    <w:p w14:paraId="455B767D" w14:textId="00C1D963"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r w:rsidRPr="00A012A0">
        <w:rPr>
          <w:rFonts w:ascii="Times New Roman" w:eastAsia="Times New Roman" w:hAnsi="Times New Roman" w:cs="Times New Roman"/>
          <w:i/>
          <w:kern w:val="0"/>
          <w:sz w:val="20"/>
          <w:szCs w:val="20"/>
          <w:lang w:eastAsia="pl-PL"/>
          <w14:ligatures w14:val="none"/>
        </w:rPr>
        <w:t>§ 1. Kto, składając zeznanie mające służyć za dowód w postępowaniu sądowym lub w innym postępowaniu prowadzonym na podstawie ustawy, zeznaje nieprawdę lub zataja prawdę, podlega karze pozbawienia wolności od 6 miesięcy do lat 8.</w:t>
      </w:r>
    </w:p>
    <w:p w14:paraId="60DD6F0D"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3" w:name="mip71248367"/>
      <w:bookmarkEnd w:id="3"/>
      <w:r w:rsidRPr="00A012A0">
        <w:rPr>
          <w:rFonts w:ascii="Times New Roman" w:eastAsia="Times New Roman" w:hAnsi="Times New Roman" w:cs="Times New Roman"/>
          <w:i/>
          <w:kern w:val="0"/>
          <w:sz w:val="20"/>
          <w:szCs w:val="20"/>
          <w:lang w:eastAsia="pl-PL"/>
          <w14:ligatures w14:val="none"/>
        </w:rPr>
        <w:t>§ 1a. Jeżeli sprawca czynu określonego w § 1 zeznaje nieprawdę lub zataja prawdę z obawy przed odpowiedzialnością karną grożącą jemu samemu lub jego najbliższym, podlega karze pozbawienia wolności od 3 miesięcy do lat 5.</w:t>
      </w:r>
    </w:p>
    <w:p w14:paraId="29FA372A"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4" w:name="mip71248368"/>
      <w:bookmarkEnd w:id="4"/>
      <w:r w:rsidRPr="00A012A0">
        <w:rPr>
          <w:rFonts w:ascii="Times New Roman" w:eastAsia="Times New Roman" w:hAnsi="Times New Roman" w:cs="Times New Roman"/>
          <w:i/>
          <w:kern w:val="0"/>
          <w:sz w:val="20"/>
          <w:szCs w:val="20"/>
          <w:lang w:eastAsia="pl-PL"/>
          <w14:ligatures w14:val="none"/>
        </w:rPr>
        <w:t>§ 2. Warunkiem odpowiedzialności jest, aby przyjmujący zeznanie, działając w zakresie swoich uprawnień, uprzedził zeznającego o odpowiedzialności karnej za fałszywe zeznanie lub odebrał od niego przyrzeczenie.</w:t>
      </w:r>
    </w:p>
    <w:p w14:paraId="7F23203E"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5" w:name="mip71248369"/>
      <w:bookmarkEnd w:id="5"/>
      <w:r w:rsidRPr="00A012A0">
        <w:rPr>
          <w:rFonts w:ascii="Times New Roman" w:eastAsia="Times New Roman" w:hAnsi="Times New Roman" w:cs="Times New Roman"/>
          <w:i/>
          <w:kern w:val="0"/>
          <w:sz w:val="20"/>
          <w:szCs w:val="20"/>
          <w:lang w:eastAsia="pl-PL"/>
          <w14:ligatures w14:val="none"/>
        </w:rPr>
        <w:t xml:space="preserve">§ 3. Nie podlega karze za czyn określony w § 1a, kto składa fałszywe zeznanie, nie wiedząc o prawie odmowy zeznania lub odpowiedzi na pytania. </w:t>
      </w:r>
    </w:p>
    <w:p w14:paraId="0198F080"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6" w:name="mip71248370"/>
      <w:bookmarkEnd w:id="6"/>
      <w:r w:rsidRPr="00A012A0">
        <w:rPr>
          <w:rFonts w:ascii="Times New Roman" w:eastAsia="Times New Roman" w:hAnsi="Times New Roman" w:cs="Times New Roman"/>
          <w:i/>
          <w:kern w:val="0"/>
          <w:sz w:val="20"/>
          <w:szCs w:val="20"/>
          <w:lang w:eastAsia="pl-PL"/>
          <w14:ligatures w14:val="none"/>
        </w:rPr>
        <w:t>§ 4. Kto, jako biegły, rzeczoznawca lub tłumacz, przedstawia fałszywą opinię, ekspertyzę lub tłumaczenie mające służyć za dowód w postępowaniu określonym w § 1, podlega karze pozbawienia wolności od roku do lat 10.</w:t>
      </w:r>
    </w:p>
    <w:p w14:paraId="634F0948"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7" w:name="mip71248371"/>
      <w:bookmarkEnd w:id="7"/>
      <w:r w:rsidRPr="00A012A0">
        <w:rPr>
          <w:rFonts w:ascii="Times New Roman" w:eastAsia="Times New Roman" w:hAnsi="Times New Roman" w:cs="Times New Roman"/>
          <w:i/>
          <w:kern w:val="0"/>
          <w:sz w:val="20"/>
          <w:szCs w:val="20"/>
          <w:lang w:eastAsia="pl-PL"/>
          <w14:ligatures w14:val="none"/>
        </w:rPr>
        <w:t>§ 4a. Jeżeli sprawca czynu określonego w § 4 działa nieumyślnie, narażając na istotną szkodę interes publiczny, podlega karze pozbawienia wolności do lat 3.</w:t>
      </w:r>
    </w:p>
    <w:p w14:paraId="6A24047E"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8" w:name="mip71248372"/>
      <w:bookmarkEnd w:id="8"/>
      <w:r w:rsidRPr="00A012A0">
        <w:rPr>
          <w:rFonts w:ascii="Times New Roman" w:eastAsia="Times New Roman" w:hAnsi="Times New Roman" w:cs="Times New Roman"/>
          <w:i/>
          <w:kern w:val="0"/>
          <w:sz w:val="20"/>
          <w:szCs w:val="20"/>
          <w:lang w:eastAsia="pl-PL"/>
          <w14:ligatures w14:val="none"/>
        </w:rPr>
        <w:t>§ 5. Sąd może zastosować nadzwyczajne złagodzenie kary, a nawet odstąpić od jej wymierzenia, jeżeli:</w:t>
      </w:r>
    </w:p>
    <w:p w14:paraId="02CD4C50"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9" w:name="mip71248374"/>
      <w:bookmarkEnd w:id="9"/>
      <w:r w:rsidRPr="00A012A0">
        <w:rPr>
          <w:rFonts w:ascii="Times New Roman" w:eastAsia="Times New Roman" w:hAnsi="Times New Roman" w:cs="Times New Roman"/>
          <w:i/>
          <w:kern w:val="0"/>
          <w:sz w:val="20"/>
          <w:szCs w:val="20"/>
          <w:lang w:eastAsia="pl-PL"/>
          <w14:ligatures w14:val="none"/>
        </w:rPr>
        <w:t>1) fałszywe zeznanie, opinia, ekspertyza lub tłumaczenie dotyczy okoliczności niemogących mieć wpływu na rozstrzygnięcie sprawy,</w:t>
      </w:r>
    </w:p>
    <w:p w14:paraId="18F55A2E" w14:textId="77777777" w:rsidR="00770DF5" w:rsidRPr="00A012A0" w:rsidRDefault="00770DF5" w:rsidP="00243469">
      <w:pPr>
        <w:spacing w:after="0" w:line="240" w:lineRule="auto"/>
        <w:jc w:val="both"/>
        <w:rPr>
          <w:rFonts w:ascii="Times New Roman" w:eastAsia="Times New Roman" w:hAnsi="Times New Roman" w:cs="Times New Roman"/>
          <w:i/>
          <w:color w:val="000000" w:themeColor="text1"/>
          <w:kern w:val="0"/>
          <w:sz w:val="20"/>
          <w:szCs w:val="20"/>
          <w:lang w:eastAsia="pl-PL"/>
          <w14:ligatures w14:val="none"/>
        </w:rPr>
      </w:pPr>
      <w:bookmarkStart w:id="10" w:name="mip71248375"/>
      <w:bookmarkEnd w:id="10"/>
      <w:r w:rsidRPr="00A012A0">
        <w:rPr>
          <w:rFonts w:ascii="Times New Roman" w:eastAsia="Times New Roman" w:hAnsi="Times New Roman" w:cs="Times New Roman"/>
          <w:i/>
          <w:kern w:val="0"/>
          <w:sz w:val="20"/>
          <w:szCs w:val="20"/>
          <w:lang w:eastAsia="pl-PL"/>
          <w14:ligatures w14:val="none"/>
        </w:rPr>
        <w:t>2) sprawca dobrowolnie sprostuje fałszywe zeznanie, opinię, ekspertyzę lub tłumaczenie, zanim nastąpi, chociażby nieprawomocne, rozstrzygnięcie sprawy.</w:t>
      </w:r>
    </w:p>
    <w:p w14:paraId="17914446" w14:textId="77777777" w:rsidR="00770DF5" w:rsidRPr="00A012A0" w:rsidRDefault="00770DF5" w:rsidP="00243469">
      <w:pPr>
        <w:spacing w:after="0" w:line="240" w:lineRule="auto"/>
        <w:jc w:val="both"/>
        <w:rPr>
          <w:rFonts w:ascii="Times New Roman" w:eastAsia="Times New Roman" w:hAnsi="Times New Roman" w:cs="Times New Roman"/>
          <w:i/>
          <w:color w:val="000000" w:themeColor="text1"/>
          <w:kern w:val="0"/>
          <w:sz w:val="20"/>
          <w:szCs w:val="20"/>
          <w:lang w:eastAsia="pl-PL"/>
          <w14:ligatures w14:val="none"/>
        </w:rPr>
      </w:pPr>
      <w:bookmarkStart w:id="11" w:name="mip71248376"/>
      <w:bookmarkEnd w:id="11"/>
      <w:r w:rsidRPr="00A012A0">
        <w:rPr>
          <w:rFonts w:ascii="Times New Roman" w:eastAsia="Times New Roman" w:hAnsi="Times New Roman" w:cs="Times New Roman"/>
          <w:i/>
          <w:color w:val="000000" w:themeColor="text1"/>
          <w:kern w:val="0"/>
          <w:sz w:val="20"/>
          <w:szCs w:val="20"/>
          <w:lang w:eastAsia="pl-PL"/>
          <w14:ligatures w14:val="none"/>
        </w:rPr>
        <w:t xml:space="preserve">§ 6. Przepisy § 1-3 oraz 5 stosuje się odpowiednio do osoby, która składa fałszywe oświadczenie, jeżeli </w:t>
      </w:r>
      <w:hyperlink r:id="rId11" w:history="1">
        <w:r w:rsidRPr="00A012A0">
          <w:rPr>
            <w:rFonts w:ascii="Times New Roman" w:eastAsia="Times New Roman" w:hAnsi="Times New Roman" w:cs="Times New Roman"/>
            <w:i/>
            <w:color w:val="000000" w:themeColor="text1"/>
            <w:kern w:val="0"/>
            <w:sz w:val="20"/>
            <w:szCs w:val="20"/>
            <w:lang w:eastAsia="pl-PL"/>
            <w14:ligatures w14:val="none"/>
          </w:rPr>
          <w:t>przepis</w:t>
        </w:r>
      </w:hyperlink>
      <w:r w:rsidRPr="00A012A0">
        <w:rPr>
          <w:rFonts w:ascii="Times New Roman" w:eastAsia="Times New Roman" w:hAnsi="Times New Roman" w:cs="Times New Roman"/>
          <w:i/>
          <w:color w:val="000000" w:themeColor="text1"/>
          <w:kern w:val="0"/>
          <w:sz w:val="20"/>
          <w:szCs w:val="20"/>
          <w:lang w:eastAsia="pl-PL"/>
          <w14:ligatures w14:val="none"/>
        </w:rPr>
        <w:t xml:space="preserve"> ustawy przewiduje możliwość odebrania oświadczenia pod rygorem odpowiedzialności karnej.</w:t>
      </w:r>
    </w:p>
    <w:p w14:paraId="2CDD08DB" w14:textId="1ECD382C" w:rsidR="0068190A" w:rsidRPr="00FC2E5F" w:rsidRDefault="0068190A" w:rsidP="00243469">
      <w:pPr>
        <w:spacing w:after="0" w:line="240" w:lineRule="auto"/>
        <w:rPr>
          <w:rFonts w:ascii="Times New Roman" w:hAnsi="Times New Roman" w:cs="Times New Roman"/>
          <w:sz w:val="20"/>
          <w:szCs w:val="20"/>
        </w:rPr>
      </w:pPr>
    </w:p>
    <w:p w14:paraId="5466AED4" w14:textId="77777777"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bookmarkEnd w:id="1"/>
    <w:p w14:paraId="7111042D" w14:textId="36F0F152" w:rsidR="00E37A02" w:rsidRPr="00D14CDC"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ZAŁĄCZNIK 2</w:t>
      </w:r>
    </w:p>
    <w:p w14:paraId="22DF4A49" w14:textId="080C7AD7" w:rsidR="00FF4E23" w:rsidRDefault="00FF4E23" w:rsidP="00FF4E23">
      <w:pPr>
        <w:spacing w:after="0" w:line="240" w:lineRule="auto"/>
        <w:ind w:left="4248" w:firstLine="708"/>
        <w:jc w:val="both"/>
        <w:rPr>
          <w:rFonts w:ascii="Times New Roman" w:hAnsi="Times New Roman" w:cs="Times New Roman"/>
          <w:sz w:val="24"/>
          <w:szCs w:val="24"/>
        </w:rPr>
      </w:pPr>
      <w:r w:rsidRPr="00FF4E23">
        <w:rPr>
          <w:rFonts w:ascii="Times New Roman" w:hAnsi="Times New Roman" w:cs="Times New Roman"/>
          <w:sz w:val="24"/>
          <w:szCs w:val="24"/>
        </w:rPr>
        <w:t>……………………………………………</w:t>
      </w:r>
    </w:p>
    <w:p w14:paraId="3196616D" w14:textId="61BD6149" w:rsidR="00FF4E23" w:rsidRPr="00FF4E23" w:rsidRDefault="00FF4E23" w:rsidP="00FF4E23">
      <w:pPr>
        <w:spacing w:after="0" w:line="240" w:lineRule="auto"/>
        <w:ind w:left="4956" w:firstLine="708"/>
        <w:jc w:val="both"/>
        <w:rPr>
          <w:rFonts w:ascii="Times New Roman" w:hAnsi="Times New Roman" w:cs="Times New Roman"/>
          <w:sz w:val="20"/>
          <w:szCs w:val="20"/>
        </w:rPr>
      </w:pPr>
      <w:r>
        <w:rPr>
          <w:rFonts w:ascii="Times New Roman" w:hAnsi="Times New Roman" w:cs="Times New Roman"/>
          <w:sz w:val="20"/>
          <w:szCs w:val="20"/>
        </w:rPr>
        <w:t xml:space="preserve">      (miejscowość i data)</w:t>
      </w:r>
    </w:p>
    <w:p w14:paraId="6AB6E237" w14:textId="77777777" w:rsidR="00FF4E23" w:rsidRDefault="00FF4E23" w:rsidP="00FF4E23">
      <w:pPr>
        <w:spacing w:after="0" w:line="240" w:lineRule="auto"/>
        <w:jc w:val="center"/>
        <w:rPr>
          <w:rFonts w:ascii="Times New Roman" w:hAnsi="Times New Roman" w:cs="Times New Roman"/>
          <w:b/>
          <w:bCs/>
          <w:sz w:val="24"/>
          <w:szCs w:val="24"/>
        </w:rPr>
      </w:pPr>
    </w:p>
    <w:p w14:paraId="00FE87F7" w14:textId="77777777" w:rsidR="00FF4E23" w:rsidRDefault="00FF4E23" w:rsidP="00FF4E23">
      <w:pPr>
        <w:spacing w:after="0" w:line="240" w:lineRule="auto"/>
        <w:jc w:val="center"/>
        <w:rPr>
          <w:rFonts w:ascii="Times New Roman" w:hAnsi="Times New Roman" w:cs="Times New Roman"/>
          <w:b/>
          <w:bCs/>
          <w:sz w:val="24"/>
          <w:szCs w:val="24"/>
        </w:rPr>
      </w:pPr>
    </w:p>
    <w:p w14:paraId="45199C39" w14:textId="77777777" w:rsidR="00FF4E23" w:rsidRDefault="00FF4E23" w:rsidP="00FF4E23">
      <w:pPr>
        <w:spacing w:after="0" w:line="240" w:lineRule="auto"/>
        <w:jc w:val="center"/>
        <w:rPr>
          <w:rFonts w:ascii="Times New Roman" w:hAnsi="Times New Roman" w:cs="Times New Roman"/>
          <w:b/>
          <w:bCs/>
          <w:sz w:val="24"/>
          <w:szCs w:val="24"/>
        </w:rPr>
      </w:pPr>
    </w:p>
    <w:p w14:paraId="2DA769C8" w14:textId="77777777" w:rsidR="00FF4E23" w:rsidRDefault="00FF4E23" w:rsidP="00FF4E23">
      <w:pPr>
        <w:spacing w:after="0" w:line="240" w:lineRule="auto"/>
        <w:jc w:val="center"/>
        <w:rPr>
          <w:rFonts w:ascii="Times New Roman" w:hAnsi="Times New Roman" w:cs="Times New Roman"/>
          <w:b/>
          <w:bCs/>
          <w:sz w:val="24"/>
          <w:szCs w:val="24"/>
        </w:rPr>
      </w:pPr>
    </w:p>
    <w:p w14:paraId="26CBE609" w14:textId="028B1B6A" w:rsidR="00FF4E23" w:rsidRPr="00FF4E23" w:rsidRDefault="00FC2E5F" w:rsidP="00FF4E23">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 xml:space="preserve">Oświadczenie o zapoznaniu się z polityką ochrony dzieci </w:t>
      </w:r>
    </w:p>
    <w:p w14:paraId="34DA33E6" w14:textId="0B35B776" w:rsidR="00E37A02" w:rsidRPr="00FF4E23" w:rsidRDefault="00FC2E5F" w:rsidP="00FF4E23">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i zobowiązaniu do jej przestrzegania</w:t>
      </w:r>
    </w:p>
    <w:p w14:paraId="2A004DC6" w14:textId="77777777" w:rsidR="0068190A" w:rsidRPr="00FF4E23" w:rsidRDefault="0068190A" w:rsidP="00243469">
      <w:pPr>
        <w:spacing w:after="0" w:line="240" w:lineRule="auto"/>
        <w:rPr>
          <w:rFonts w:ascii="Times New Roman" w:hAnsi="Times New Roman" w:cs="Times New Roman"/>
          <w:sz w:val="24"/>
          <w:szCs w:val="24"/>
        </w:rPr>
      </w:pPr>
    </w:p>
    <w:p w14:paraId="3205DAA5" w14:textId="77777777" w:rsidR="00E37A02" w:rsidRPr="00FF4E23" w:rsidRDefault="00E37A02" w:rsidP="00243469">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OŚWIADCZENIE</w:t>
      </w:r>
    </w:p>
    <w:p w14:paraId="48FA3403" w14:textId="77777777" w:rsidR="00770DF5" w:rsidRPr="00FF4E23" w:rsidRDefault="00770DF5" w:rsidP="00243469">
      <w:pPr>
        <w:spacing w:after="0" w:line="240" w:lineRule="auto"/>
        <w:jc w:val="center"/>
        <w:rPr>
          <w:rFonts w:ascii="Times New Roman" w:hAnsi="Times New Roman" w:cs="Times New Roman"/>
          <w:sz w:val="24"/>
          <w:szCs w:val="24"/>
        </w:rPr>
      </w:pPr>
    </w:p>
    <w:p w14:paraId="3F3F4D65" w14:textId="7015988C" w:rsidR="00FF4E23" w:rsidRPr="00FF4E23" w:rsidRDefault="00FF4E23" w:rsidP="00FF4E23">
      <w:pPr>
        <w:spacing w:after="0" w:line="240" w:lineRule="auto"/>
        <w:jc w:val="both"/>
        <w:rPr>
          <w:rFonts w:ascii="Times New Roman" w:hAnsi="Times New Roman" w:cs="Times New Roman"/>
          <w:sz w:val="24"/>
          <w:szCs w:val="24"/>
          <w:shd w:val="clear" w:color="auto" w:fill="FFFFFF"/>
        </w:rPr>
      </w:pPr>
      <w:r w:rsidRPr="00FF4E23">
        <w:rPr>
          <w:rFonts w:ascii="Times New Roman" w:hAnsi="Times New Roman" w:cs="Times New Roman"/>
          <w:sz w:val="24"/>
          <w:szCs w:val="24"/>
        </w:rPr>
        <w:t xml:space="preserve">w trybie art. 21 </w:t>
      </w:r>
      <w:r w:rsidRPr="00FF4E23">
        <w:rPr>
          <w:rFonts w:ascii="Times New Roman" w:hAnsi="Times New Roman" w:cs="Times New Roman"/>
          <w:sz w:val="24"/>
          <w:szCs w:val="24"/>
          <w:shd w:val="clear" w:color="auto" w:fill="FFFFFF"/>
        </w:rPr>
        <w:t xml:space="preserve">Ustawy z dnia 13 maja 2016 r. o przeciwdziałaniu zagrożeniom przestępczością </w:t>
      </w:r>
      <w:r w:rsidRPr="00FF4E23">
        <w:rPr>
          <w:rFonts w:ascii="Times New Roman" w:hAnsi="Times New Roman" w:cs="Times New Roman"/>
          <w:sz w:val="24"/>
          <w:szCs w:val="24"/>
          <w:shd w:val="clear" w:color="auto" w:fill="FFFFFF"/>
        </w:rPr>
        <w:br/>
        <w:t>na tle seksualnym i ochronie małoletnich  (t.j. Dz. U. z 2024 r. poz. 560)</w:t>
      </w:r>
    </w:p>
    <w:p w14:paraId="37AB5D13" w14:textId="77777777" w:rsidR="00770DF5" w:rsidRPr="00FF4E23" w:rsidRDefault="00770DF5" w:rsidP="00FF4E23">
      <w:pPr>
        <w:spacing w:after="0" w:line="240" w:lineRule="auto"/>
        <w:jc w:val="both"/>
        <w:rPr>
          <w:rFonts w:ascii="Times New Roman" w:hAnsi="Times New Roman" w:cs="Times New Roman"/>
          <w:sz w:val="24"/>
          <w:szCs w:val="24"/>
        </w:rPr>
      </w:pPr>
    </w:p>
    <w:p w14:paraId="5B89C3A8" w14:textId="50C9EC8C" w:rsidR="00E37A02" w:rsidRPr="00FF4E23" w:rsidRDefault="00E37A02" w:rsidP="00FF4E23">
      <w:pPr>
        <w:spacing w:after="0" w:line="360" w:lineRule="auto"/>
        <w:jc w:val="both"/>
        <w:rPr>
          <w:rFonts w:ascii="Times New Roman" w:hAnsi="Times New Roman" w:cs="Times New Roman"/>
          <w:sz w:val="24"/>
          <w:szCs w:val="24"/>
        </w:rPr>
      </w:pPr>
      <w:r w:rsidRPr="00FF4E23">
        <w:rPr>
          <w:rFonts w:ascii="Times New Roman" w:hAnsi="Times New Roman" w:cs="Times New Roman"/>
          <w:sz w:val="24"/>
          <w:szCs w:val="24"/>
        </w:rPr>
        <w:t>Ja</w:t>
      </w:r>
      <w:r w:rsidR="00FF4E23" w:rsidRPr="00FF4E23">
        <w:rPr>
          <w:rFonts w:ascii="Times New Roman" w:hAnsi="Times New Roman" w:cs="Times New Roman"/>
          <w:sz w:val="24"/>
          <w:szCs w:val="24"/>
        </w:rPr>
        <w:t xml:space="preserve"> …………………………………………………………………………….</w:t>
      </w:r>
      <w:r w:rsidRPr="00FF4E23">
        <w:rPr>
          <w:rFonts w:ascii="Times New Roman" w:hAnsi="Times New Roman" w:cs="Times New Roman"/>
          <w:sz w:val="24"/>
          <w:szCs w:val="24"/>
        </w:rPr>
        <w:t>, oświadczam, że</w:t>
      </w:r>
      <w:r w:rsidR="00FF4E23" w:rsidRPr="00FF4E23">
        <w:rPr>
          <w:rFonts w:ascii="Times New Roman" w:hAnsi="Times New Roman" w:cs="Times New Roman"/>
          <w:sz w:val="24"/>
          <w:szCs w:val="24"/>
        </w:rPr>
        <w:t xml:space="preserve"> z</w:t>
      </w:r>
      <w:r w:rsidRPr="00FF4E23">
        <w:rPr>
          <w:rFonts w:ascii="Times New Roman" w:hAnsi="Times New Roman" w:cs="Times New Roman"/>
          <w:sz w:val="24"/>
          <w:szCs w:val="24"/>
        </w:rPr>
        <w:t>apoznałam/zapoznałem się z treścią dokumentu  „Standardy ochrony dzieci” obo</w:t>
      </w:r>
      <w:r w:rsidRPr="00FF4E23">
        <w:rPr>
          <w:rFonts w:ascii="Times New Roman" w:hAnsi="Times New Roman" w:cs="Times New Roman"/>
          <w:sz w:val="24"/>
          <w:szCs w:val="24"/>
        </w:rPr>
        <w:softHyphen/>
        <w:t>wiązującego w</w:t>
      </w:r>
      <w:r w:rsidR="007F53DE" w:rsidRPr="00FF4E23">
        <w:rPr>
          <w:rFonts w:ascii="Times New Roman" w:hAnsi="Times New Roman" w:cs="Times New Roman"/>
          <w:sz w:val="24"/>
          <w:szCs w:val="24"/>
        </w:rPr>
        <w:t xml:space="preserve"> parafii</w:t>
      </w:r>
      <w:r w:rsidRPr="00FF4E23">
        <w:rPr>
          <w:rFonts w:ascii="Times New Roman" w:hAnsi="Times New Roman" w:cs="Times New Roman"/>
          <w:sz w:val="24"/>
          <w:szCs w:val="24"/>
        </w:rPr>
        <w:t xml:space="preserve"> …………</w:t>
      </w:r>
      <w:r w:rsidR="00FF4E23" w:rsidRPr="00FF4E23">
        <w:rPr>
          <w:rFonts w:ascii="Times New Roman" w:hAnsi="Times New Roman" w:cs="Times New Roman"/>
          <w:sz w:val="24"/>
          <w:szCs w:val="24"/>
        </w:rPr>
        <w:t>………………………………………</w:t>
      </w:r>
      <w:r w:rsidRPr="00FF4E23">
        <w:rPr>
          <w:rFonts w:ascii="Times New Roman" w:hAnsi="Times New Roman" w:cs="Times New Roman"/>
          <w:sz w:val="24"/>
          <w:szCs w:val="24"/>
        </w:rPr>
        <w:t xml:space="preserve">……………………………………… </w:t>
      </w:r>
    </w:p>
    <w:p w14:paraId="4F23D939" w14:textId="30134493" w:rsidR="00E37A02" w:rsidRPr="00FF4E23" w:rsidRDefault="00E37A02" w:rsidP="008A71D6">
      <w:pPr>
        <w:spacing w:after="0" w:line="360" w:lineRule="auto"/>
        <w:rPr>
          <w:rFonts w:ascii="Times New Roman" w:hAnsi="Times New Roman" w:cs="Times New Roman"/>
          <w:sz w:val="24"/>
          <w:szCs w:val="24"/>
        </w:rPr>
      </w:pPr>
      <w:r w:rsidRPr="00FF4E23">
        <w:rPr>
          <w:rFonts w:ascii="Times New Roman" w:hAnsi="Times New Roman" w:cs="Times New Roman"/>
          <w:sz w:val="24"/>
          <w:szCs w:val="24"/>
        </w:rPr>
        <w:t>…………………………………………</w:t>
      </w:r>
      <w:r w:rsidR="00FF4E23" w:rsidRPr="00FF4E23">
        <w:rPr>
          <w:rFonts w:ascii="Times New Roman" w:hAnsi="Times New Roman" w:cs="Times New Roman"/>
          <w:sz w:val="24"/>
          <w:szCs w:val="24"/>
        </w:rPr>
        <w:t>…...</w:t>
      </w:r>
      <w:r w:rsidRPr="00FF4E23">
        <w:rPr>
          <w:rFonts w:ascii="Times New Roman" w:hAnsi="Times New Roman" w:cs="Times New Roman"/>
          <w:sz w:val="24"/>
          <w:szCs w:val="24"/>
        </w:rPr>
        <w:t>……………………………………………………</w:t>
      </w:r>
    </w:p>
    <w:p w14:paraId="08284041" w14:textId="77777777" w:rsidR="00FF4E23" w:rsidRPr="00D14CDC" w:rsidRDefault="00FF4E23" w:rsidP="008A71D6">
      <w:pPr>
        <w:spacing w:after="0" w:line="360" w:lineRule="auto"/>
        <w:rPr>
          <w:rFonts w:ascii="Times New Roman" w:hAnsi="Times New Roman" w:cs="Times New Roman"/>
          <w:sz w:val="24"/>
          <w:szCs w:val="24"/>
        </w:rPr>
      </w:pPr>
    </w:p>
    <w:p w14:paraId="277983FE" w14:textId="77777777" w:rsidR="007F53DE" w:rsidRDefault="007F53DE" w:rsidP="00243469">
      <w:pPr>
        <w:spacing w:after="0" w:line="240" w:lineRule="auto"/>
        <w:rPr>
          <w:rFonts w:ascii="Times New Roman" w:hAnsi="Times New Roman" w:cs="Times New Roman"/>
          <w:sz w:val="24"/>
          <w:szCs w:val="24"/>
        </w:rPr>
      </w:pPr>
    </w:p>
    <w:p w14:paraId="26D4F05C" w14:textId="6D3121C2" w:rsidR="007F53DE" w:rsidRDefault="00FF4E23"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31EBEBF" w14:textId="394A1406" w:rsidR="00E37A02" w:rsidRPr="00FF4E23" w:rsidRDefault="00E37A02" w:rsidP="00FF4E23">
      <w:pPr>
        <w:spacing w:after="0" w:line="240" w:lineRule="auto"/>
        <w:ind w:left="5664" w:firstLine="708"/>
        <w:rPr>
          <w:rFonts w:ascii="Times New Roman" w:hAnsi="Times New Roman" w:cs="Times New Roman"/>
          <w:sz w:val="20"/>
          <w:szCs w:val="20"/>
        </w:rPr>
      </w:pPr>
      <w:r w:rsidRPr="00FF4E23">
        <w:rPr>
          <w:rFonts w:ascii="Times New Roman" w:hAnsi="Times New Roman" w:cs="Times New Roman"/>
          <w:sz w:val="20"/>
          <w:szCs w:val="20"/>
        </w:rPr>
        <w:t xml:space="preserve"> (czytelny podpis)</w:t>
      </w:r>
    </w:p>
    <w:p w14:paraId="47B13B46" w14:textId="77777777" w:rsidR="0068190A" w:rsidRPr="00D14CDC" w:rsidRDefault="0068190A" w:rsidP="00243469">
      <w:pPr>
        <w:spacing w:after="0" w:line="240" w:lineRule="auto"/>
        <w:rPr>
          <w:rFonts w:ascii="Times New Roman" w:hAnsi="Times New Roman" w:cs="Times New Roman"/>
          <w:sz w:val="24"/>
          <w:szCs w:val="24"/>
        </w:rPr>
      </w:pPr>
    </w:p>
    <w:p w14:paraId="124BCA11" w14:textId="77777777" w:rsidR="0068190A" w:rsidRPr="00D14CDC" w:rsidRDefault="0068190A" w:rsidP="00243469">
      <w:pPr>
        <w:spacing w:after="0" w:line="240" w:lineRule="auto"/>
        <w:rPr>
          <w:rFonts w:ascii="Times New Roman" w:hAnsi="Times New Roman" w:cs="Times New Roman"/>
          <w:sz w:val="24"/>
          <w:szCs w:val="24"/>
        </w:rPr>
      </w:pPr>
    </w:p>
    <w:p w14:paraId="3D53B6D2" w14:textId="77777777" w:rsidR="0068190A" w:rsidRPr="00D14CDC" w:rsidRDefault="0068190A" w:rsidP="00243469">
      <w:pPr>
        <w:spacing w:after="0" w:line="240" w:lineRule="auto"/>
        <w:rPr>
          <w:rFonts w:ascii="Times New Roman" w:hAnsi="Times New Roman" w:cs="Times New Roman"/>
          <w:sz w:val="24"/>
          <w:szCs w:val="24"/>
        </w:rPr>
      </w:pPr>
    </w:p>
    <w:p w14:paraId="4A58D72E" w14:textId="77777777" w:rsidR="0068190A" w:rsidRPr="00D14CDC" w:rsidRDefault="0068190A" w:rsidP="00243469">
      <w:pPr>
        <w:spacing w:after="0" w:line="240" w:lineRule="auto"/>
        <w:rPr>
          <w:rFonts w:ascii="Times New Roman" w:hAnsi="Times New Roman" w:cs="Times New Roman"/>
          <w:sz w:val="24"/>
          <w:szCs w:val="24"/>
        </w:rPr>
      </w:pPr>
    </w:p>
    <w:p w14:paraId="3D9C37CD" w14:textId="77777777" w:rsidR="0068190A" w:rsidRPr="00D14CDC" w:rsidRDefault="0068190A" w:rsidP="00243469">
      <w:pPr>
        <w:spacing w:after="0" w:line="240" w:lineRule="auto"/>
        <w:rPr>
          <w:rFonts w:ascii="Times New Roman" w:hAnsi="Times New Roman" w:cs="Times New Roman"/>
          <w:sz w:val="24"/>
          <w:szCs w:val="24"/>
        </w:rPr>
      </w:pPr>
    </w:p>
    <w:p w14:paraId="30031A6A" w14:textId="77777777" w:rsidR="0068190A" w:rsidRPr="00D14CDC" w:rsidRDefault="0068190A" w:rsidP="00243469">
      <w:pPr>
        <w:spacing w:after="0" w:line="240" w:lineRule="auto"/>
        <w:rPr>
          <w:rFonts w:ascii="Times New Roman" w:hAnsi="Times New Roman" w:cs="Times New Roman"/>
          <w:sz w:val="24"/>
          <w:szCs w:val="24"/>
        </w:rPr>
      </w:pPr>
    </w:p>
    <w:p w14:paraId="1AA3C30D" w14:textId="77777777" w:rsidR="0068190A" w:rsidRPr="00D14CDC" w:rsidRDefault="0068190A" w:rsidP="00243469">
      <w:pPr>
        <w:spacing w:after="0" w:line="240" w:lineRule="auto"/>
        <w:rPr>
          <w:rFonts w:ascii="Times New Roman" w:hAnsi="Times New Roman" w:cs="Times New Roman"/>
          <w:sz w:val="24"/>
          <w:szCs w:val="24"/>
        </w:rPr>
      </w:pPr>
    </w:p>
    <w:p w14:paraId="6B9B8A6E" w14:textId="77777777" w:rsidR="0068190A" w:rsidRPr="00D14CDC" w:rsidRDefault="0068190A" w:rsidP="00243469">
      <w:pPr>
        <w:spacing w:after="0" w:line="240" w:lineRule="auto"/>
        <w:rPr>
          <w:rFonts w:ascii="Times New Roman" w:hAnsi="Times New Roman" w:cs="Times New Roman"/>
          <w:sz w:val="24"/>
          <w:szCs w:val="24"/>
        </w:rPr>
      </w:pPr>
    </w:p>
    <w:p w14:paraId="1D10048F" w14:textId="77777777" w:rsidR="0068190A" w:rsidRPr="00D14CDC" w:rsidRDefault="0068190A" w:rsidP="00243469">
      <w:pPr>
        <w:spacing w:after="0" w:line="240" w:lineRule="auto"/>
        <w:rPr>
          <w:rFonts w:ascii="Times New Roman" w:hAnsi="Times New Roman" w:cs="Times New Roman"/>
          <w:sz w:val="24"/>
          <w:szCs w:val="24"/>
        </w:rPr>
      </w:pPr>
    </w:p>
    <w:p w14:paraId="2A93C9E1" w14:textId="77777777" w:rsidR="0068190A" w:rsidRPr="00D14CDC" w:rsidRDefault="0068190A" w:rsidP="00243469">
      <w:pPr>
        <w:spacing w:after="0" w:line="240" w:lineRule="auto"/>
        <w:rPr>
          <w:rFonts w:ascii="Times New Roman" w:hAnsi="Times New Roman" w:cs="Times New Roman"/>
          <w:sz w:val="24"/>
          <w:szCs w:val="24"/>
        </w:rPr>
      </w:pPr>
    </w:p>
    <w:p w14:paraId="6388EE61" w14:textId="77777777" w:rsidR="0068190A" w:rsidRPr="00D14CDC" w:rsidRDefault="0068190A" w:rsidP="00243469">
      <w:pPr>
        <w:spacing w:after="0" w:line="240" w:lineRule="auto"/>
        <w:rPr>
          <w:rFonts w:ascii="Times New Roman" w:hAnsi="Times New Roman" w:cs="Times New Roman"/>
          <w:sz w:val="24"/>
          <w:szCs w:val="24"/>
        </w:rPr>
      </w:pPr>
    </w:p>
    <w:p w14:paraId="5546D8EE" w14:textId="77777777" w:rsidR="0068190A" w:rsidRPr="00D14CDC" w:rsidRDefault="0068190A" w:rsidP="00243469">
      <w:pPr>
        <w:spacing w:after="0" w:line="240" w:lineRule="auto"/>
        <w:rPr>
          <w:rFonts w:ascii="Times New Roman" w:hAnsi="Times New Roman" w:cs="Times New Roman"/>
          <w:sz w:val="24"/>
          <w:szCs w:val="24"/>
        </w:rPr>
      </w:pPr>
    </w:p>
    <w:p w14:paraId="1BD4CBB6" w14:textId="77777777" w:rsidR="0068190A" w:rsidRPr="00D14CDC" w:rsidRDefault="0068190A" w:rsidP="00243469">
      <w:pPr>
        <w:spacing w:after="0" w:line="240" w:lineRule="auto"/>
        <w:rPr>
          <w:rFonts w:ascii="Times New Roman" w:hAnsi="Times New Roman" w:cs="Times New Roman"/>
          <w:sz w:val="24"/>
          <w:szCs w:val="24"/>
        </w:rPr>
      </w:pPr>
    </w:p>
    <w:p w14:paraId="5514FCE7" w14:textId="77777777" w:rsidR="0068190A" w:rsidRPr="00D14CDC" w:rsidRDefault="0068190A" w:rsidP="00243469">
      <w:pPr>
        <w:spacing w:after="0" w:line="240" w:lineRule="auto"/>
        <w:rPr>
          <w:rFonts w:ascii="Times New Roman" w:hAnsi="Times New Roman" w:cs="Times New Roman"/>
          <w:sz w:val="24"/>
          <w:szCs w:val="24"/>
        </w:rPr>
      </w:pPr>
    </w:p>
    <w:p w14:paraId="55788814" w14:textId="77777777" w:rsidR="0068190A" w:rsidRPr="00D14CDC" w:rsidRDefault="0068190A" w:rsidP="00243469">
      <w:pPr>
        <w:spacing w:after="0" w:line="240" w:lineRule="auto"/>
        <w:rPr>
          <w:rFonts w:ascii="Times New Roman" w:hAnsi="Times New Roman" w:cs="Times New Roman"/>
          <w:sz w:val="24"/>
          <w:szCs w:val="24"/>
        </w:rPr>
      </w:pPr>
    </w:p>
    <w:p w14:paraId="5E468A1C" w14:textId="77777777" w:rsidR="0068190A" w:rsidRPr="00D14CDC" w:rsidRDefault="0068190A" w:rsidP="00243469">
      <w:pPr>
        <w:spacing w:after="0" w:line="240" w:lineRule="auto"/>
        <w:rPr>
          <w:rFonts w:ascii="Times New Roman" w:hAnsi="Times New Roman" w:cs="Times New Roman"/>
          <w:sz w:val="24"/>
          <w:szCs w:val="24"/>
        </w:rPr>
      </w:pPr>
    </w:p>
    <w:p w14:paraId="20E55C55" w14:textId="77777777" w:rsidR="00243469" w:rsidRDefault="00243469" w:rsidP="00243469">
      <w:pPr>
        <w:spacing w:after="0" w:line="240" w:lineRule="auto"/>
        <w:rPr>
          <w:rFonts w:ascii="Times New Roman" w:hAnsi="Times New Roman" w:cs="Times New Roman"/>
          <w:sz w:val="24"/>
          <w:szCs w:val="24"/>
        </w:rPr>
      </w:pPr>
    </w:p>
    <w:p w14:paraId="0BD8E89B" w14:textId="77777777" w:rsidR="00243469" w:rsidRDefault="00243469" w:rsidP="00243469">
      <w:pPr>
        <w:spacing w:after="0" w:line="240" w:lineRule="auto"/>
        <w:rPr>
          <w:rFonts w:ascii="Times New Roman" w:hAnsi="Times New Roman" w:cs="Times New Roman"/>
          <w:sz w:val="24"/>
          <w:szCs w:val="24"/>
        </w:rPr>
      </w:pPr>
    </w:p>
    <w:p w14:paraId="6A7E2522" w14:textId="77777777"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6D885C62" w14:textId="3964C8F5" w:rsidR="00E37A02" w:rsidRPr="00D14CDC"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ZAŁĄCZNIK 3</w:t>
      </w:r>
    </w:p>
    <w:p w14:paraId="63A526E9" w14:textId="77777777" w:rsidR="00770DF5" w:rsidRDefault="00FC2E5F" w:rsidP="00243469">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Zasady sporządzania notatki dotyczącej zdarzenia</w:t>
      </w:r>
    </w:p>
    <w:p w14:paraId="234D01E1" w14:textId="1D125720" w:rsidR="00E37A02" w:rsidRPr="00D14CDC" w:rsidRDefault="00FC2E5F" w:rsidP="00243469">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 xml:space="preserve"> </w:t>
      </w:r>
    </w:p>
    <w:p w14:paraId="5C4DEC54"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Zapisz dokładną datę i godzinę, kiedy incydent został zgłoszony. </w:t>
      </w:r>
    </w:p>
    <w:p w14:paraId="34703951"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Podaj imię i nazwisko dziecka, wiek, adres zamieszkania (jeśli dostępny), szkołę oraz wszelkie inne istotne informacje. </w:t>
      </w:r>
    </w:p>
    <w:p w14:paraId="5053BA5B" w14:textId="40B786A2"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Opisz dokładnie to, co zostało zgłoszone, włączając</w:t>
      </w:r>
      <w:r w:rsidR="00605B43" w:rsidRPr="00205094">
        <w:rPr>
          <w:rFonts w:ascii="Times New Roman" w:hAnsi="Times New Roman" w:cs="Times New Roman"/>
          <w:sz w:val="24"/>
          <w:szCs w:val="24"/>
        </w:rPr>
        <w:t xml:space="preserve"> miejsce, czas i wszelkie istot</w:t>
      </w:r>
      <w:r w:rsidRPr="00205094">
        <w:rPr>
          <w:rFonts w:ascii="Times New Roman" w:hAnsi="Times New Roman" w:cs="Times New Roman"/>
          <w:sz w:val="24"/>
          <w:szCs w:val="24"/>
        </w:rPr>
        <w:t xml:space="preserve">ne szczegóły zdarzenia (możesz zacytować zwroty użyte przez dziecko lub inną osobę zawiadamiającą). </w:t>
      </w:r>
    </w:p>
    <w:p w14:paraId="37211E69"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14:paraId="0C986476" w14:textId="085E980F"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Opisz kroki, które podjęto w odpowiedzi na zgł</w:t>
      </w:r>
      <w:r w:rsidR="00605B43" w:rsidRPr="00205094">
        <w:rPr>
          <w:rFonts w:ascii="Times New Roman" w:hAnsi="Times New Roman" w:cs="Times New Roman"/>
          <w:sz w:val="24"/>
          <w:szCs w:val="24"/>
        </w:rPr>
        <w:t>oszenie, w tym komunikację z or</w:t>
      </w:r>
      <w:r w:rsidRPr="00205094">
        <w:rPr>
          <w:rFonts w:ascii="Times New Roman" w:hAnsi="Times New Roman" w:cs="Times New Roman"/>
          <w:sz w:val="24"/>
          <w:szCs w:val="24"/>
        </w:rPr>
        <w:t xml:space="preserve">ganami ścigania, rodzicem/rodzicami/opiekunem/opiekunami, działania w celu zapewnienia bezpieczeństwa dziecku itp. </w:t>
      </w:r>
    </w:p>
    <w:p w14:paraId="4D52ACD4"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Wymień wszelkie instytucje lub osoby, z którymi został nawiązany kontakt w związku z incydentem.</w:t>
      </w:r>
    </w:p>
    <w:p w14:paraId="77BD1010" w14:textId="77777777" w:rsidR="00E37A02" w:rsidRPr="00D14CDC" w:rsidRDefault="00E37A02" w:rsidP="00243469">
      <w:pPr>
        <w:spacing w:after="0" w:line="240" w:lineRule="auto"/>
        <w:jc w:val="both"/>
        <w:rPr>
          <w:rFonts w:ascii="Times New Roman" w:hAnsi="Times New Roman" w:cs="Times New Roman"/>
          <w:sz w:val="24"/>
          <w:szCs w:val="24"/>
        </w:rPr>
      </w:pPr>
    </w:p>
    <w:p w14:paraId="2B1E27DB" w14:textId="77777777" w:rsidR="00E37A02"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b/>
          <w:bCs/>
          <w:sz w:val="24"/>
          <w:szCs w:val="24"/>
        </w:rPr>
        <w:t>Uwaga</w:t>
      </w:r>
    </w:p>
    <w:p w14:paraId="3EEBC1B8" w14:textId="105A3B27" w:rsidR="00E37A02"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W notatce wpisujemy tylko te informacje, które znam</w:t>
      </w:r>
      <w:r w:rsidR="00605B43">
        <w:rPr>
          <w:rFonts w:ascii="Times New Roman" w:hAnsi="Times New Roman" w:cs="Times New Roman"/>
          <w:sz w:val="24"/>
          <w:szCs w:val="24"/>
        </w:rPr>
        <w:t>y ze zgłoszenia. Notatkę sporzą</w:t>
      </w:r>
      <w:r w:rsidRPr="00D14CDC">
        <w:rPr>
          <w:rFonts w:ascii="Times New Roman" w:hAnsi="Times New Roman" w:cs="Times New Roman"/>
          <w:sz w:val="24"/>
          <w:szCs w:val="24"/>
        </w:rPr>
        <w:t xml:space="preserve">dzają osoby bezpośrednio zaangażowane w daną sytuację, najczęściej będzie to osoba zaufana wraz z osobą odpowiedzialną za interwencję. Pod notatką podpisuje </w:t>
      </w:r>
      <w:r w:rsidR="00205094">
        <w:rPr>
          <w:rFonts w:ascii="Times New Roman" w:hAnsi="Times New Roman" w:cs="Times New Roman"/>
          <w:sz w:val="24"/>
          <w:szCs w:val="24"/>
        </w:rPr>
        <w:t>się rów</w:t>
      </w:r>
      <w:r w:rsidRPr="00D14CDC">
        <w:rPr>
          <w:rFonts w:ascii="Times New Roman" w:hAnsi="Times New Roman" w:cs="Times New Roman"/>
          <w:sz w:val="24"/>
          <w:szCs w:val="24"/>
        </w:rPr>
        <w:t>nież proboszcz! Notatką taką posługujemy się w działaniach interwencyjnych (np. przy zgłoszeniu do delegata ds. ochrony dzieci i młodzieży, do prokuratury itp.). Notatka lub jej kopia przechowywana jest w dokumentacji parafialnej.</w:t>
      </w:r>
    </w:p>
    <w:p w14:paraId="3432A0C8" w14:textId="154EF007" w:rsidR="00770DF5"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Jeśli w notatce znajdują się dane osobowe, proboszcz staje się automatycznie ich admi</w:t>
      </w:r>
      <w:r w:rsidRPr="00D14CDC">
        <w:rPr>
          <w:rFonts w:ascii="Times New Roman" w:hAnsi="Times New Roman" w:cs="Times New Roman"/>
          <w:sz w:val="24"/>
          <w:szCs w:val="24"/>
        </w:rPr>
        <w:softHyphen/>
        <w:t>nistratorem i stosuje się do przepisów RODO. Osoba sporządzająca notatkę informuje o dobrowolności podania danych osobowych (imię nazwisko, dane do kontaktu).</w:t>
      </w:r>
    </w:p>
    <w:p w14:paraId="31CF2F4A" w14:textId="77777777" w:rsidR="00A27487" w:rsidRPr="00042742" w:rsidRDefault="00A27487" w:rsidP="00243469">
      <w:pPr>
        <w:spacing w:after="0" w:line="240" w:lineRule="auto"/>
        <w:jc w:val="center"/>
        <w:rPr>
          <w:rFonts w:ascii="Times New Roman" w:hAnsi="Times New Roman" w:cs="Times New Roman"/>
          <w:b/>
          <w:bCs/>
          <w:sz w:val="24"/>
          <w:szCs w:val="24"/>
        </w:rPr>
      </w:pPr>
    </w:p>
    <w:p w14:paraId="6A618CAD" w14:textId="77777777" w:rsidR="00605B43" w:rsidRDefault="00605B43">
      <w:pPr>
        <w:rPr>
          <w:rFonts w:ascii="Times New Roman" w:hAnsi="Times New Roman" w:cs="Times New Roman"/>
          <w:sz w:val="24"/>
          <w:szCs w:val="24"/>
        </w:rPr>
      </w:pPr>
      <w:r>
        <w:rPr>
          <w:rFonts w:ascii="Times New Roman" w:hAnsi="Times New Roman" w:cs="Times New Roman"/>
          <w:sz w:val="24"/>
          <w:szCs w:val="24"/>
        </w:rPr>
        <w:br w:type="page"/>
      </w:r>
    </w:p>
    <w:p w14:paraId="745609A3" w14:textId="6A12B2C8" w:rsidR="00A27487" w:rsidRPr="00A27487" w:rsidRDefault="00A27487" w:rsidP="00243469">
      <w:pPr>
        <w:spacing w:after="0" w:line="240" w:lineRule="auto"/>
        <w:jc w:val="center"/>
        <w:rPr>
          <w:rFonts w:ascii="Times New Roman" w:hAnsi="Times New Roman" w:cs="Times New Roman"/>
          <w:sz w:val="24"/>
          <w:szCs w:val="24"/>
        </w:rPr>
      </w:pPr>
      <w:r w:rsidRPr="00A27487">
        <w:rPr>
          <w:rFonts w:ascii="Times New Roman" w:hAnsi="Times New Roman" w:cs="Times New Roman"/>
          <w:sz w:val="24"/>
          <w:szCs w:val="24"/>
        </w:rPr>
        <w:t>NOTATKA SŁUŻBOWA</w:t>
      </w:r>
    </w:p>
    <w:p w14:paraId="23BCB7AA" w14:textId="77777777" w:rsidR="00A27487" w:rsidRPr="00A27487" w:rsidRDefault="00A27487" w:rsidP="00243469">
      <w:pPr>
        <w:spacing w:after="0" w:line="240" w:lineRule="auto"/>
        <w:jc w:val="center"/>
        <w:rPr>
          <w:rFonts w:ascii="Times New Roman" w:hAnsi="Times New Roman" w:cs="Times New Roman"/>
          <w:sz w:val="24"/>
          <w:szCs w:val="24"/>
        </w:rPr>
      </w:pPr>
      <w:r w:rsidRPr="00A27487">
        <w:rPr>
          <w:rFonts w:ascii="Times New Roman" w:hAnsi="Times New Roman" w:cs="Times New Roman"/>
          <w:sz w:val="24"/>
          <w:szCs w:val="24"/>
        </w:rPr>
        <w:t>Z PRZYJĘCIA ZGŁOSZENIA PRZEMOCY WOBEC DZIECKA</w:t>
      </w:r>
    </w:p>
    <w:p w14:paraId="19DEBB91" w14:textId="77777777" w:rsidR="00A27487" w:rsidRPr="00605B43" w:rsidRDefault="00A27487" w:rsidP="00243469">
      <w:pPr>
        <w:spacing w:after="0" w:line="240" w:lineRule="auto"/>
        <w:jc w:val="both"/>
        <w:rPr>
          <w:rFonts w:ascii="Times New Roman" w:hAnsi="Times New Roman" w:cs="Times New Roman"/>
          <w:sz w:val="10"/>
          <w:szCs w:val="24"/>
        </w:rPr>
      </w:pPr>
    </w:p>
    <w:tbl>
      <w:tblPr>
        <w:tblStyle w:val="Tabela-Siatka"/>
        <w:tblW w:w="5237" w:type="pct"/>
        <w:tblLayout w:type="fixed"/>
        <w:tblLook w:val="04A0" w:firstRow="1" w:lastRow="0" w:firstColumn="1" w:lastColumn="0" w:noHBand="0" w:noVBand="1"/>
      </w:tblPr>
      <w:tblGrid>
        <w:gridCol w:w="2406"/>
        <w:gridCol w:w="1701"/>
        <w:gridCol w:w="1843"/>
        <w:gridCol w:w="3542"/>
      </w:tblGrid>
      <w:tr w:rsidR="00A27487" w:rsidRPr="00A27487" w14:paraId="4864D8E2" w14:textId="77777777" w:rsidTr="00605B43">
        <w:tc>
          <w:tcPr>
            <w:tcW w:w="1267" w:type="pct"/>
          </w:tcPr>
          <w:p w14:paraId="10CE761B"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Data i czas zgłoszenia</w:t>
            </w:r>
            <w:r w:rsidRPr="00A27487">
              <w:rPr>
                <w:rStyle w:val="Odwoanieprzypisudolnego"/>
                <w:rFonts w:ascii="Times New Roman" w:hAnsi="Times New Roman" w:cs="Times New Roman"/>
                <w:sz w:val="24"/>
                <w:szCs w:val="24"/>
              </w:rPr>
              <w:footnoteReference w:id="1"/>
            </w:r>
          </w:p>
          <w:p w14:paraId="5B95A7C6" w14:textId="77777777" w:rsidR="00A27487" w:rsidRPr="00A27487" w:rsidRDefault="00A27487" w:rsidP="00243469">
            <w:pPr>
              <w:jc w:val="both"/>
              <w:rPr>
                <w:rFonts w:ascii="Times New Roman" w:hAnsi="Times New Roman" w:cs="Times New Roman"/>
                <w:sz w:val="24"/>
                <w:szCs w:val="24"/>
                <w:vertAlign w:val="superscript"/>
              </w:rPr>
            </w:pPr>
          </w:p>
        </w:tc>
        <w:tc>
          <w:tcPr>
            <w:tcW w:w="3733" w:type="pct"/>
            <w:gridSpan w:val="3"/>
          </w:tcPr>
          <w:p w14:paraId="17523917" w14:textId="77777777" w:rsidR="00A27487" w:rsidRPr="00A27487" w:rsidRDefault="00A27487" w:rsidP="00243469">
            <w:pPr>
              <w:jc w:val="both"/>
              <w:rPr>
                <w:rFonts w:ascii="Times New Roman" w:hAnsi="Times New Roman" w:cs="Times New Roman"/>
                <w:sz w:val="24"/>
                <w:szCs w:val="24"/>
              </w:rPr>
            </w:pPr>
          </w:p>
        </w:tc>
      </w:tr>
      <w:tr w:rsidR="00A27487" w:rsidRPr="00A27487" w14:paraId="6AD22CA0" w14:textId="77777777" w:rsidTr="00605B43">
        <w:tc>
          <w:tcPr>
            <w:tcW w:w="1267" w:type="pct"/>
          </w:tcPr>
          <w:p w14:paraId="5FE13269"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Dane dziecka</w:t>
            </w:r>
            <w:r w:rsidRPr="00A27487">
              <w:rPr>
                <w:rStyle w:val="Odwoanieprzypisudolnego"/>
                <w:rFonts w:ascii="Times New Roman" w:hAnsi="Times New Roman" w:cs="Times New Roman"/>
                <w:sz w:val="24"/>
                <w:szCs w:val="24"/>
              </w:rPr>
              <w:footnoteReference w:id="2"/>
            </w:r>
          </w:p>
          <w:p w14:paraId="0EEAC47E" w14:textId="77777777" w:rsidR="00A27487" w:rsidRPr="00A27487" w:rsidRDefault="00A27487" w:rsidP="00243469">
            <w:pPr>
              <w:jc w:val="both"/>
              <w:rPr>
                <w:rFonts w:ascii="Times New Roman" w:hAnsi="Times New Roman" w:cs="Times New Roman"/>
                <w:sz w:val="24"/>
                <w:szCs w:val="24"/>
              </w:rPr>
            </w:pPr>
          </w:p>
        </w:tc>
        <w:tc>
          <w:tcPr>
            <w:tcW w:w="3733" w:type="pct"/>
            <w:gridSpan w:val="3"/>
          </w:tcPr>
          <w:p w14:paraId="5F80C9FF" w14:textId="77777777" w:rsidR="00A27487" w:rsidRPr="00A27487" w:rsidRDefault="00A27487" w:rsidP="00243469">
            <w:pPr>
              <w:jc w:val="both"/>
              <w:rPr>
                <w:rFonts w:ascii="Times New Roman" w:hAnsi="Times New Roman" w:cs="Times New Roman"/>
                <w:sz w:val="24"/>
                <w:szCs w:val="24"/>
              </w:rPr>
            </w:pPr>
          </w:p>
        </w:tc>
      </w:tr>
      <w:tr w:rsidR="00A27487" w:rsidRPr="00A27487" w14:paraId="1F28CE4F" w14:textId="77777777" w:rsidTr="00605B43">
        <w:trPr>
          <w:trHeight w:val="2826"/>
        </w:trPr>
        <w:tc>
          <w:tcPr>
            <w:tcW w:w="1267" w:type="pct"/>
          </w:tcPr>
          <w:p w14:paraId="1C06F308"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Forma krzywdzenia, miejsce, okoliczności towarzyszące</w:t>
            </w:r>
            <w:r w:rsidRPr="00A27487">
              <w:rPr>
                <w:rStyle w:val="Odwoanieprzypisudolnego"/>
                <w:rFonts w:ascii="Times New Roman" w:hAnsi="Times New Roman" w:cs="Times New Roman"/>
                <w:sz w:val="24"/>
                <w:szCs w:val="24"/>
              </w:rPr>
              <w:footnoteReference w:id="3"/>
            </w:r>
          </w:p>
          <w:p w14:paraId="51A64BF4" w14:textId="77777777" w:rsidR="00A27487" w:rsidRPr="00A27487" w:rsidRDefault="00A27487" w:rsidP="00243469">
            <w:pPr>
              <w:jc w:val="both"/>
              <w:rPr>
                <w:rFonts w:ascii="Times New Roman" w:hAnsi="Times New Roman" w:cs="Times New Roman"/>
                <w:sz w:val="24"/>
                <w:szCs w:val="24"/>
              </w:rPr>
            </w:pPr>
          </w:p>
          <w:p w14:paraId="73BCA581" w14:textId="77777777" w:rsidR="00A27487" w:rsidRPr="00A27487" w:rsidRDefault="00A27487" w:rsidP="00243469">
            <w:pPr>
              <w:jc w:val="both"/>
              <w:rPr>
                <w:rFonts w:ascii="Times New Roman" w:hAnsi="Times New Roman" w:cs="Times New Roman"/>
                <w:sz w:val="24"/>
                <w:szCs w:val="24"/>
              </w:rPr>
            </w:pPr>
          </w:p>
          <w:p w14:paraId="27264C36" w14:textId="77777777" w:rsidR="00A27487" w:rsidRPr="00A27487" w:rsidRDefault="00A27487" w:rsidP="00243469">
            <w:pPr>
              <w:jc w:val="both"/>
              <w:rPr>
                <w:rFonts w:ascii="Times New Roman" w:hAnsi="Times New Roman" w:cs="Times New Roman"/>
                <w:sz w:val="24"/>
                <w:szCs w:val="24"/>
              </w:rPr>
            </w:pPr>
          </w:p>
          <w:p w14:paraId="12245672" w14:textId="77777777" w:rsidR="00A27487" w:rsidRPr="00A27487" w:rsidRDefault="00A27487" w:rsidP="00243469">
            <w:pPr>
              <w:jc w:val="both"/>
              <w:rPr>
                <w:rFonts w:ascii="Times New Roman" w:hAnsi="Times New Roman" w:cs="Times New Roman"/>
                <w:sz w:val="24"/>
                <w:szCs w:val="24"/>
              </w:rPr>
            </w:pPr>
          </w:p>
        </w:tc>
        <w:tc>
          <w:tcPr>
            <w:tcW w:w="3733" w:type="pct"/>
            <w:gridSpan w:val="3"/>
          </w:tcPr>
          <w:p w14:paraId="1715173A" w14:textId="77777777" w:rsidR="00A27487" w:rsidRPr="00A27487" w:rsidRDefault="00A27487" w:rsidP="00243469">
            <w:pPr>
              <w:jc w:val="both"/>
              <w:rPr>
                <w:rFonts w:ascii="Times New Roman" w:hAnsi="Times New Roman" w:cs="Times New Roman"/>
                <w:sz w:val="24"/>
                <w:szCs w:val="24"/>
              </w:rPr>
            </w:pPr>
          </w:p>
        </w:tc>
      </w:tr>
      <w:tr w:rsidR="00A27487" w:rsidRPr="00A27487" w14:paraId="43A73B58" w14:textId="77777777" w:rsidTr="00605B43">
        <w:trPr>
          <w:trHeight w:val="1879"/>
        </w:trPr>
        <w:tc>
          <w:tcPr>
            <w:tcW w:w="1267" w:type="pct"/>
          </w:tcPr>
          <w:p w14:paraId="012A0C2E" w14:textId="105AE814"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Świadkowie</w:t>
            </w:r>
            <w:r w:rsidRPr="00A27487">
              <w:rPr>
                <w:rStyle w:val="Odwoanieprzypisudolnego"/>
                <w:rFonts w:ascii="Times New Roman" w:hAnsi="Times New Roman" w:cs="Times New Roman"/>
                <w:sz w:val="24"/>
                <w:szCs w:val="24"/>
              </w:rPr>
              <w:footnoteReference w:id="4"/>
            </w:r>
          </w:p>
        </w:tc>
        <w:tc>
          <w:tcPr>
            <w:tcW w:w="3733" w:type="pct"/>
            <w:gridSpan w:val="3"/>
          </w:tcPr>
          <w:p w14:paraId="4521FB01" w14:textId="77777777" w:rsidR="00A27487" w:rsidRPr="00A27487" w:rsidRDefault="00A27487" w:rsidP="00243469">
            <w:pPr>
              <w:jc w:val="both"/>
              <w:rPr>
                <w:rFonts w:ascii="Times New Roman" w:hAnsi="Times New Roman" w:cs="Times New Roman"/>
                <w:sz w:val="24"/>
                <w:szCs w:val="24"/>
              </w:rPr>
            </w:pPr>
          </w:p>
        </w:tc>
      </w:tr>
      <w:tr w:rsidR="00A27487" w:rsidRPr="00A27487" w14:paraId="4D294279" w14:textId="77777777" w:rsidTr="00605B43">
        <w:trPr>
          <w:trHeight w:val="1665"/>
        </w:trPr>
        <w:tc>
          <w:tcPr>
            <w:tcW w:w="1267" w:type="pct"/>
          </w:tcPr>
          <w:p w14:paraId="019C6614"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Forma podjętej interwencji</w:t>
            </w:r>
            <w:r w:rsidRPr="00A27487">
              <w:rPr>
                <w:rStyle w:val="Odwoanieprzypisudolnego"/>
                <w:rFonts w:ascii="Times New Roman" w:hAnsi="Times New Roman" w:cs="Times New Roman"/>
                <w:sz w:val="24"/>
                <w:szCs w:val="24"/>
              </w:rPr>
              <w:footnoteReference w:id="5"/>
            </w:r>
          </w:p>
          <w:p w14:paraId="6804CF33" w14:textId="77777777" w:rsidR="00A27487" w:rsidRPr="00A27487" w:rsidRDefault="00A27487" w:rsidP="00243469">
            <w:pPr>
              <w:jc w:val="both"/>
              <w:rPr>
                <w:rFonts w:ascii="Times New Roman" w:hAnsi="Times New Roman" w:cs="Times New Roman"/>
                <w:i/>
                <w:iCs/>
                <w:sz w:val="24"/>
                <w:szCs w:val="24"/>
              </w:rPr>
            </w:pPr>
            <w:r w:rsidRPr="00A27487">
              <w:rPr>
                <w:rFonts w:ascii="Times New Roman" w:hAnsi="Times New Roman" w:cs="Times New Roman"/>
                <w:i/>
                <w:iCs/>
                <w:sz w:val="24"/>
                <w:szCs w:val="24"/>
              </w:rPr>
              <w:t>(zakreślić właściwe)</w:t>
            </w:r>
          </w:p>
          <w:p w14:paraId="1B8DD1BD" w14:textId="77777777" w:rsidR="00A27487" w:rsidRPr="00A27487" w:rsidRDefault="00A27487" w:rsidP="00243469">
            <w:pPr>
              <w:jc w:val="both"/>
              <w:rPr>
                <w:rFonts w:ascii="Times New Roman" w:hAnsi="Times New Roman" w:cs="Times New Roman"/>
                <w:i/>
                <w:iCs/>
                <w:sz w:val="24"/>
                <w:szCs w:val="24"/>
              </w:rPr>
            </w:pPr>
          </w:p>
          <w:p w14:paraId="2AB4086B" w14:textId="77777777" w:rsidR="00A27487" w:rsidRPr="00A27487" w:rsidRDefault="00A27487" w:rsidP="00243469">
            <w:pPr>
              <w:jc w:val="both"/>
              <w:rPr>
                <w:rFonts w:ascii="Times New Roman" w:hAnsi="Times New Roman" w:cs="Times New Roman"/>
                <w:i/>
                <w:iCs/>
                <w:sz w:val="24"/>
                <w:szCs w:val="24"/>
              </w:rPr>
            </w:pPr>
          </w:p>
          <w:p w14:paraId="57B3B2A8" w14:textId="77777777" w:rsidR="00A27487" w:rsidRPr="00A27487" w:rsidRDefault="00A27487" w:rsidP="00243469">
            <w:pPr>
              <w:jc w:val="both"/>
              <w:rPr>
                <w:rFonts w:ascii="Times New Roman" w:hAnsi="Times New Roman" w:cs="Times New Roman"/>
                <w:i/>
                <w:iCs/>
                <w:sz w:val="24"/>
                <w:szCs w:val="24"/>
              </w:rPr>
            </w:pPr>
          </w:p>
          <w:p w14:paraId="23D9C34E" w14:textId="77777777" w:rsidR="00A27487" w:rsidRPr="00A27487" w:rsidRDefault="00A27487" w:rsidP="00243469">
            <w:pPr>
              <w:jc w:val="both"/>
              <w:rPr>
                <w:rFonts w:ascii="Times New Roman" w:hAnsi="Times New Roman" w:cs="Times New Roman"/>
                <w:sz w:val="24"/>
                <w:szCs w:val="24"/>
              </w:rPr>
            </w:pPr>
          </w:p>
        </w:tc>
        <w:tc>
          <w:tcPr>
            <w:tcW w:w="896" w:type="pct"/>
          </w:tcPr>
          <w:p w14:paraId="74264CDE"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zawiadomienie o podejrzeniu popełnienia przestępstwa</w:t>
            </w:r>
          </w:p>
        </w:tc>
        <w:tc>
          <w:tcPr>
            <w:tcW w:w="971" w:type="pct"/>
          </w:tcPr>
          <w:p w14:paraId="7C5FD010"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wniosek o wgląd w sytuację dziecka/rodziny</w:t>
            </w:r>
          </w:p>
        </w:tc>
        <w:tc>
          <w:tcPr>
            <w:tcW w:w="1866" w:type="pct"/>
          </w:tcPr>
          <w:p w14:paraId="02BDF9EA" w14:textId="5D5CEB2C"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 xml:space="preserve">inny rodzaj interwencji </w:t>
            </w:r>
            <w:r w:rsidRPr="00A27487">
              <w:rPr>
                <w:rFonts w:ascii="Times New Roman" w:hAnsi="Times New Roman" w:cs="Times New Roman"/>
                <w:i/>
                <w:iCs/>
                <w:sz w:val="24"/>
                <w:szCs w:val="24"/>
              </w:rPr>
              <w:t>(jaki?)</w:t>
            </w:r>
            <w:r w:rsidRPr="00A27487">
              <w:rPr>
                <w:rFonts w:ascii="Times New Roman" w:hAnsi="Times New Roman" w:cs="Times New Roman"/>
                <w:sz w:val="24"/>
                <w:szCs w:val="24"/>
              </w:rPr>
              <w:t>: ………</w:t>
            </w:r>
            <w:r w:rsidR="00605B43">
              <w:rPr>
                <w:rFonts w:ascii="Times New Roman" w:hAnsi="Times New Roman" w:cs="Times New Roman"/>
                <w:sz w:val="24"/>
                <w:szCs w:val="24"/>
              </w:rPr>
              <w:t>………..………………………………………………….</w:t>
            </w:r>
            <w:r w:rsidRPr="00A27487">
              <w:rPr>
                <w:rFonts w:ascii="Times New Roman" w:hAnsi="Times New Roman" w:cs="Times New Roman"/>
                <w:sz w:val="24"/>
                <w:szCs w:val="24"/>
              </w:rPr>
              <w:t>…………………………………………</w:t>
            </w:r>
            <w:r w:rsidR="00605B43">
              <w:rPr>
                <w:rFonts w:ascii="Times New Roman" w:hAnsi="Times New Roman" w:cs="Times New Roman"/>
                <w:sz w:val="24"/>
                <w:szCs w:val="24"/>
              </w:rPr>
              <w:t>……………………………</w:t>
            </w:r>
          </w:p>
        </w:tc>
      </w:tr>
      <w:tr w:rsidR="00A27487" w:rsidRPr="00A27487" w14:paraId="4302B291" w14:textId="77777777" w:rsidTr="00605B43">
        <w:tc>
          <w:tcPr>
            <w:tcW w:w="1267" w:type="pct"/>
          </w:tcPr>
          <w:p w14:paraId="42E80C34"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Dane organu/ placówek/</w:t>
            </w:r>
          </w:p>
          <w:p w14:paraId="0578C7D4" w14:textId="79AC4DDD" w:rsidR="00A27487" w:rsidRPr="00A27487" w:rsidRDefault="00605B43" w:rsidP="00605B43">
            <w:pPr>
              <w:rPr>
                <w:rFonts w:ascii="Times New Roman" w:hAnsi="Times New Roman" w:cs="Times New Roman"/>
                <w:sz w:val="24"/>
                <w:szCs w:val="24"/>
              </w:rPr>
            </w:pPr>
            <w:r>
              <w:rPr>
                <w:rFonts w:ascii="Times New Roman" w:hAnsi="Times New Roman" w:cs="Times New Roman"/>
                <w:sz w:val="24"/>
                <w:szCs w:val="24"/>
              </w:rPr>
              <w:t>osób/</w:t>
            </w:r>
            <w:r w:rsidR="00A27487" w:rsidRPr="00A27487">
              <w:rPr>
                <w:rFonts w:ascii="Times New Roman" w:hAnsi="Times New Roman" w:cs="Times New Roman"/>
                <w:sz w:val="24"/>
                <w:szCs w:val="24"/>
              </w:rPr>
              <w:t>instytucji, do których zgłoszono interwencję i z którymi się kontaktowano</w:t>
            </w:r>
            <w:r w:rsidR="00A27487" w:rsidRPr="00A27487">
              <w:rPr>
                <w:rStyle w:val="Odwoanieprzypisudolnego"/>
                <w:rFonts w:ascii="Times New Roman" w:hAnsi="Times New Roman" w:cs="Times New Roman"/>
                <w:sz w:val="24"/>
                <w:szCs w:val="24"/>
              </w:rPr>
              <w:footnoteReference w:id="6"/>
            </w:r>
          </w:p>
        </w:tc>
        <w:tc>
          <w:tcPr>
            <w:tcW w:w="1867" w:type="pct"/>
            <w:gridSpan w:val="2"/>
          </w:tcPr>
          <w:p w14:paraId="0596BE2D" w14:textId="77777777" w:rsidR="00A27487" w:rsidRPr="00A27487" w:rsidRDefault="00A27487" w:rsidP="00243469">
            <w:pPr>
              <w:jc w:val="both"/>
              <w:rPr>
                <w:rFonts w:ascii="Times New Roman" w:hAnsi="Times New Roman" w:cs="Times New Roman"/>
                <w:sz w:val="24"/>
                <w:szCs w:val="24"/>
              </w:rPr>
            </w:pPr>
          </w:p>
        </w:tc>
        <w:tc>
          <w:tcPr>
            <w:tcW w:w="1866" w:type="pct"/>
          </w:tcPr>
          <w:p w14:paraId="030A73A2" w14:textId="77777777" w:rsidR="00A27487" w:rsidRPr="00A27487" w:rsidRDefault="00A27487" w:rsidP="00243469">
            <w:pPr>
              <w:jc w:val="both"/>
              <w:rPr>
                <w:rFonts w:ascii="Times New Roman" w:hAnsi="Times New Roman" w:cs="Times New Roman"/>
                <w:sz w:val="24"/>
                <w:szCs w:val="24"/>
              </w:rPr>
            </w:pPr>
          </w:p>
        </w:tc>
      </w:tr>
    </w:tbl>
    <w:p w14:paraId="1EEFC47E" w14:textId="77777777" w:rsidR="00605B43" w:rsidRDefault="00605B43" w:rsidP="00243469">
      <w:pPr>
        <w:spacing w:after="0" w:line="240" w:lineRule="auto"/>
        <w:ind w:left="5664"/>
        <w:jc w:val="both"/>
        <w:rPr>
          <w:rFonts w:ascii="Times New Roman" w:hAnsi="Times New Roman" w:cs="Times New Roman"/>
          <w:sz w:val="24"/>
          <w:szCs w:val="24"/>
        </w:rPr>
      </w:pPr>
    </w:p>
    <w:p w14:paraId="16481E13" w14:textId="77777777" w:rsidR="00605B43" w:rsidRDefault="00605B43" w:rsidP="00243469">
      <w:pPr>
        <w:spacing w:after="0" w:line="240" w:lineRule="auto"/>
        <w:ind w:left="5664"/>
        <w:jc w:val="both"/>
        <w:rPr>
          <w:rFonts w:ascii="Times New Roman" w:hAnsi="Times New Roman" w:cs="Times New Roman"/>
          <w:sz w:val="24"/>
          <w:szCs w:val="24"/>
        </w:rPr>
      </w:pPr>
    </w:p>
    <w:p w14:paraId="3A4CDD2F" w14:textId="14CD1380" w:rsidR="00605B43" w:rsidRDefault="00A27487" w:rsidP="00605B43">
      <w:pPr>
        <w:spacing w:after="0" w:line="240" w:lineRule="auto"/>
        <w:ind w:left="5664"/>
        <w:jc w:val="both"/>
        <w:rPr>
          <w:rFonts w:ascii="Times New Roman" w:hAnsi="Times New Roman" w:cs="Times New Roman"/>
          <w:sz w:val="24"/>
          <w:szCs w:val="24"/>
        </w:rPr>
      </w:pPr>
      <w:r w:rsidRPr="00A27487">
        <w:rPr>
          <w:rFonts w:ascii="Times New Roman" w:hAnsi="Times New Roman" w:cs="Times New Roman"/>
          <w:sz w:val="24"/>
          <w:szCs w:val="24"/>
        </w:rPr>
        <w:t>data/podpi</w:t>
      </w:r>
      <w:r w:rsidR="00770DF5">
        <w:rPr>
          <w:rFonts w:ascii="Times New Roman" w:hAnsi="Times New Roman" w:cs="Times New Roman"/>
          <w:sz w:val="24"/>
          <w:szCs w:val="24"/>
        </w:rPr>
        <w:t>s</w:t>
      </w:r>
      <w:r w:rsidR="00605B43">
        <w:rPr>
          <w:rFonts w:ascii="Times New Roman" w:hAnsi="Times New Roman" w:cs="Times New Roman"/>
          <w:sz w:val="24"/>
          <w:szCs w:val="24"/>
        </w:rPr>
        <w:br w:type="page"/>
      </w:r>
    </w:p>
    <w:p w14:paraId="7852C526" w14:textId="3A56B0B9" w:rsidR="007F53DE" w:rsidRPr="00770DF5" w:rsidRDefault="007F53DE"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b/>
          <w:bCs/>
          <w:sz w:val="24"/>
          <w:szCs w:val="24"/>
        </w:rPr>
        <w:t xml:space="preserve">ZAŁĄCZNIK NR </w:t>
      </w:r>
      <w:r>
        <w:rPr>
          <w:rFonts w:ascii="Times New Roman" w:hAnsi="Times New Roman" w:cs="Times New Roman"/>
          <w:b/>
          <w:bCs/>
          <w:sz w:val="24"/>
          <w:szCs w:val="24"/>
        </w:rPr>
        <w:t>4</w:t>
      </w:r>
    </w:p>
    <w:p w14:paraId="332C6D88" w14:textId="1FE4B563" w:rsidR="007F53DE" w:rsidRDefault="007F53DE" w:rsidP="00243469">
      <w:pPr>
        <w:spacing w:after="0" w:line="240" w:lineRule="auto"/>
        <w:jc w:val="both"/>
        <w:rPr>
          <w:rFonts w:ascii="Times New Roman" w:hAnsi="Times New Roman" w:cs="Times New Roman"/>
          <w:b/>
          <w:bCs/>
          <w:sz w:val="24"/>
          <w:szCs w:val="24"/>
        </w:rPr>
      </w:pPr>
      <w:r w:rsidRPr="007F53DE">
        <w:rPr>
          <w:rFonts w:ascii="Times New Roman" w:hAnsi="Times New Roman" w:cs="Times New Roman"/>
          <w:b/>
          <w:bCs/>
          <w:sz w:val="24"/>
          <w:szCs w:val="24"/>
        </w:rPr>
        <w:t>Oświadczenie o zachowaniu poufności informacji powziętych w procesie postępowania w sprawie krzywdzenia dziecka oraz przetwarzanych danych osobowych</w:t>
      </w:r>
    </w:p>
    <w:p w14:paraId="7E142FC4" w14:textId="77777777" w:rsidR="007F53DE" w:rsidRDefault="007F53DE" w:rsidP="00243469">
      <w:pPr>
        <w:spacing w:after="0" w:line="240" w:lineRule="auto"/>
        <w:jc w:val="both"/>
        <w:rPr>
          <w:rFonts w:ascii="Times New Roman" w:hAnsi="Times New Roman" w:cs="Times New Roman"/>
          <w:b/>
          <w:bCs/>
          <w:sz w:val="24"/>
          <w:szCs w:val="24"/>
        </w:rPr>
      </w:pPr>
    </w:p>
    <w:p w14:paraId="639A0E40" w14:textId="15B68394" w:rsidR="007F53DE" w:rsidRPr="007F53DE" w:rsidRDefault="007F53DE" w:rsidP="00243469">
      <w:pPr>
        <w:spacing w:line="240" w:lineRule="auto"/>
        <w:jc w:val="center"/>
        <w:rPr>
          <w:rFonts w:ascii="Times New Roman" w:hAnsi="Times New Roman" w:cs="Times New Roman"/>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Pr>
          <w:rFonts w:ascii="Times New Roman" w:hAnsi="Times New Roman" w:cs="Times New Roman"/>
          <w:sz w:val="24"/>
          <w:szCs w:val="24"/>
        </w:rPr>
        <w:tab/>
      </w:r>
      <w:r w:rsidRPr="007F53DE">
        <w:rPr>
          <w:rFonts w:ascii="Times New Roman" w:hAnsi="Times New Roman" w:cs="Times New Roman"/>
          <w:sz w:val="24"/>
          <w:szCs w:val="24"/>
        </w:rPr>
        <w:t>(miejscowość)</w:t>
      </w:r>
      <w:r w:rsidRPr="007F53DE">
        <w:rPr>
          <w:rFonts w:ascii="Times New Roman" w:hAnsi="Times New Roman" w:cs="Times New Roman"/>
          <w:sz w:val="24"/>
          <w:szCs w:val="24"/>
        </w:rPr>
        <w:tab/>
      </w:r>
      <w:r w:rsidRPr="007F53DE">
        <w:rPr>
          <w:rFonts w:ascii="Times New Roman" w:hAnsi="Times New Roman" w:cs="Times New Roman"/>
          <w:sz w:val="24"/>
          <w:szCs w:val="24"/>
        </w:rPr>
        <w:tab/>
        <w:t xml:space="preserve"> (data)</w:t>
      </w:r>
    </w:p>
    <w:p w14:paraId="282186B7" w14:textId="77777777" w:rsidR="007F53DE" w:rsidRPr="007F53DE" w:rsidRDefault="007F53DE" w:rsidP="00243469">
      <w:pPr>
        <w:spacing w:line="240" w:lineRule="auto"/>
        <w:jc w:val="center"/>
        <w:rPr>
          <w:rFonts w:ascii="Times New Roman" w:hAnsi="Times New Roman" w:cs="Times New Roman"/>
          <w:sz w:val="24"/>
          <w:szCs w:val="24"/>
        </w:rPr>
      </w:pPr>
    </w:p>
    <w:p w14:paraId="2939EFAD" w14:textId="77777777" w:rsidR="007F53DE" w:rsidRPr="007F53DE" w:rsidRDefault="007F53DE" w:rsidP="00243469">
      <w:pPr>
        <w:spacing w:line="240" w:lineRule="auto"/>
        <w:jc w:val="center"/>
        <w:rPr>
          <w:rFonts w:ascii="Times New Roman" w:hAnsi="Times New Roman" w:cs="Times New Roman"/>
          <w:sz w:val="24"/>
          <w:szCs w:val="24"/>
        </w:rPr>
      </w:pPr>
    </w:p>
    <w:p w14:paraId="2EAC877B" w14:textId="77777777" w:rsidR="007F53DE" w:rsidRPr="007F53DE" w:rsidRDefault="007F53DE" w:rsidP="00243469">
      <w:pPr>
        <w:spacing w:line="240" w:lineRule="auto"/>
        <w:jc w:val="center"/>
        <w:rPr>
          <w:rFonts w:ascii="Times New Roman" w:hAnsi="Times New Roman" w:cs="Times New Roman"/>
          <w:b/>
          <w:bCs/>
          <w:sz w:val="24"/>
          <w:szCs w:val="24"/>
        </w:rPr>
      </w:pPr>
      <w:r w:rsidRPr="007F53DE">
        <w:rPr>
          <w:rFonts w:ascii="Times New Roman" w:hAnsi="Times New Roman" w:cs="Times New Roman"/>
          <w:b/>
          <w:bCs/>
          <w:sz w:val="24"/>
          <w:szCs w:val="24"/>
        </w:rPr>
        <w:t>OŚWIADCZENIE O ZOBOWIĄZANIU DO ZACHOWANIA POUFNOŚCI</w:t>
      </w:r>
    </w:p>
    <w:p w14:paraId="2BD64609" w14:textId="77777777" w:rsidR="007F53DE" w:rsidRPr="007F53DE" w:rsidRDefault="007F53DE" w:rsidP="00933E3F">
      <w:pPr>
        <w:spacing w:line="360" w:lineRule="auto"/>
        <w:ind w:firstLine="708"/>
        <w:jc w:val="both"/>
        <w:rPr>
          <w:rFonts w:ascii="Times New Roman" w:hAnsi="Times New Roman" w:cs="Times New Roman"/>
          <w:color w:val="000000" w:themeColor="text1"/>
          <w:sz w:val="24"/>
          <w:szCs w:val="24"/>
        </w:rPr>
      </w:pPr>
      <w:r w:rsidRPr="007F53DE">
        <w:rPr>
          <w:rFonts w:ascii="Times New Roman" w:hAnsi="Times New Roman" w:cs="Times New Roman"/>
          <w:color w:val="000000" w:themeColor="text1"/>
          <w:sz w:val="24"/>
          <w:szCs w:val="24"/>
        </w:rPr>
        <w:t>Niniejszym oświadczam, że znana jest mi treść przepisu art. 241 § 1 - § 3 k.k.</w:t>
      </w:r>
      <w:r w:rsidRPr="007F53DE">
        <w:rPr>
          <w:rFonts w:ascii="Times New Roman" w:hAnsi="Times New Roman" w:cs="Times New Roman"/>
          <w:color w:val="000000" w:themeColor="text1"/>
          <w:sz w:val="24"/>
          <w:szCs w:val="24"/>
          <w:vertAlign w:val="superscript"/>
        </w:rPr>
        <w:t>*</w:t>
      </w:r>
      <w:r w:rsidRPr="007F53DE">
        <w:rPr>
          <w:rFonts w:ascii="Times New Roman" w:hAnsi="Times New Roman" w:cs="Times New Roman"/>
          <w:color w:val="000000" w:themeColor="text1"/>
          <w:sz w:val="24"/>
          <w:szCs w:val="24"/>
        </w:rPr>
        <w:t xml:space="preserve"> i wynikające z niego zakazy:</w:t>
      </w:r>
    </w:p>
    <w:p w14:paraId="5649A4A1" w14:textId="39A6239D"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postępowania przygotowawczego, zanim zostały ujawnione w postępowaniu sądowym,</w:t>
      </w:r>
    </w:p>
    <w:p w14:paraId="623D9AC3" w14:textId="17EDA271"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rozprawy sądowej prowadzonej z wyłączeniem jawności,</w:t>
      </w:r>
    </w:p>
    <w:p w14:paraId="706728B7" w14:textId="1EE2B242"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postępowania prowadzonego na podstawie przepisów o postępowaniu w sprawach nieletnich,</w:t>
      </w:r>
    </w:p>
    <w:p w14:paraId="0C5761CF" w14:textId="77777777" w:rsidR="00770DF5" w:rsidRDefault="007F53DE" w:rsidP="00933E3F">
      <w:pPr>
        <w:shd w:val="clear" w:color="auto" w:fill="FFFFFF"/>
        <w:spacing w:after="0" w:line="360" w:lineRule="auto"/>
        <w:jc w:val="both"/>
        <w:rPr>
          <w:rFonts w:ascii="Times New Roman" w:hAnsi="Times New Roman" w:cs="Times New Roman"/>
          <w:color w:val="000000" w:themeColor="text1"/>
          <w:sz w:val="24"/>
          <w:szCs w:val="24"/>
        </w:rPr>
      </w:pPr>
      <w:r w:rsidRPr="007F53DE">
        <w:rPr>
          <w:rFonts w:ascii="Times New Roman" w:eastAsia="Times New Roman" w:hAnsi="Times New Roman" w:cs="Times New Roman"/>
          <w:color w:val="000000" w:themeColor="text1"/>
          <w:kern w:val="0"/>
          <w:sz w:val="24"/>
          <w:szCs w:val="24"/>
          <w:lang w:eastAsia="pl-PL"/>
          <w14:ligatures w14:val="none"/>
        </w:rPr>
        <w:t xml:space="preserve">a także znane są mi </w:t>
      </w:r>
      <w:r w:rsidRPr="007F53DE">
        <w:rPr>
          <w:rFonts w:ascii="Times New Roman" w:hAnsi="Times New Roman" w:cs="Times New Roman"/>
          <w:color w:val="000000" w:themeColor="text1"/>
          <w:sz w:val="24"/>
          <w:szCs w:val="24"/>
        </w:rPr>
        <w:t>zasady bezpiecznego przetwarzania danych osobowych w ramach polityki RODO.</w:t>
      </w:r>
    </w:p>
    <w:p w14:paraId="3B4AA4FA" w14:textId="3C971D9A" w:rsidR="007F53DE" w:rsidRPr="00770DF5" w:rsidRDefault="007F53DE" w:rsidP="00933E3F">
      <w:pPr>
        <w:shd w:val="clear" w:color="auto" w:fill="FFFFFF"/>
        <w:spacing w:after="0" w:line="360" w:lineRule="auto"/>
        <w:ind w:firstLine="708"/>
        <w:jc w:val="both"/>
        <w:rPr>
          <w:rFonts w:ascii="Times New Roman" w:hAnsi="Times New Roman" w:cs="Times New Roman"/>
          <w:color w:val="000000" w:themeColor="text1"/>
          <w:sz w:val="24"/>
          <w:szCs w:val="24"/>
        </w:rPr>
      </w:pPr>
      <w:r w:rsidRPr="007F53DE">
        <w:rPr>
          <w:rFonts w:ascii="Times New Roman" w:eastAsia="Times New Roman" w:hAnsi="Times New Roman" w:cs="Times New Roman"/>
          <w:color w:val="000000" w:themeColor="text1"/>
          <w:kern w:val="0"/>
          <w:sz w:val="24"/>
          <w:szCs w:val="24"/>
          <w:lang w:eastAsia="pl-PL"/>
          <w14:ligatures w14:val="none"/>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39A7D467" w14:textId="77777777" w:rsidR="007F53DE" w:rsidRPr="007F53DE" w:rsidRDefault="007F53DE" w:rsidP="00933E3F">
      <w:pPr>
        <w:shd w:val="clear" w:color="auto" w:fill="FFFFFF"/>
        <w:spacing w:after="0" w:line="360" w:lineRule="auto"/>
        <w:rPr>
          <w:rFonts w:ascii="Times New Roman" w:eastAsia="Times New Roman" w:hAnsi="Times New Roman" w:cs="Times New Roman"/>
          <w:color w:val="333333"/>
          <w:kern w:val="0"/>
          <w:sz w:val="24"/>
          <w:szCs w:val="24"/>
          <w:lang w:eastAsia="pl-PL"/>
          <w14:ligatures w14:val="none"/>
        </w:rPr>
      </w:pPr>
    </w:p>
    <w:p w14:paraId="7BDF184A" w14:textId="0297666A" w:rsidR="007F53DE" w:rsidRPr="007F53DE" w:rsidRDefault="007F53DE" w:rsidP="00933E3F">
      <w:pPr>
        <w:spacing w:after="0" w:line="360" w:lineRule="auto"/>
        <w:jc w:val="both"/>
        <w:rPr>
          <w:rFonts w:ascii="Times New Roman" w:hAnsi="Times New Roman" w:cs="Times New Roman"/>
          <w:sz w:val="24"/>
          <w:szCs w:val="24"/>
        </w:rPr>
      </w:pPr>
    </w:p>
    <w:p w14:paraId="38B3BEE7" w14:textId="77777777" w:rsidR="007F53DE" w:rsidRPr="007F53DE" w:rsidRDefault="007F53DE" w:rsidP="00933E3F">
      <w:pPr>
        <w:spacing w:after="0" w:line="360" w:lineRule="auto"/>
        <w:jc w:val="both"/>
        <w:rPr>
          <w:rFonts w:ascii="Times New Roman" w:hAnsi="Times New Roman" w:cs="Times New Roman"/>
          <w:color w:val="000000" w:themeColor="text1"/>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t xml:space="preserve">         </w:t>
      </w:r>
      <w:r w:rsidRPr="007F53DE">
        <w:rPr>
          <w:rFonts w:ascii="Times New Roman" w:hAnsi="Times New Roman" w:cs="Times New Roman"/>
          <w:color w:val="000000" w:themeColor="text1"/>
          <w:sz w:val="24"/>
          <w:szCs w:val="24"/>
        </w:rPr>
        <w:t>podpis</w:t>
      </w:r>
    </w:p>
    <w:p w14:paraId="62AF6CAC" w14:textId="77777777" w:rsidR="007F53DE" w:rsidRPr="007F53DE" w:rsidRDefault="007F53DE" w:rsidP="00933E3F">
      <w:pPr>
        <w:spacing w:after="0" w:line="360" w:lineRule="auto"/>
        <w:jc w:val="both"/>
        <w:rPr>
          <w:rFonts w:ascii="Times New Roman" w:hAnsi="Times New Roman" w:cs="Times New Roman"/>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p>
    <w:p w14:paraId="2F3617D2" w14:textId="77777777" w:rsidR="007F53DE" w:rsidRPr="007F53DE" w:rsidRDefault="007F53DE" w:rsidP="00933E3F">
      <w:pPr>
        <w:spacing w:after="0" w:line="360" w:lineRule="auto"/>
        <w:jc w:val="both"/>
        <w:rPr>
          <w:rFonts w:ascii="Times New Roman" w:hAnsi="Times New Roman" w:cs="Times New Roman"/>
          <w:sz w:val="24"/>
          <w:szCs w:val="24"/>
        </w:rPr>
      </w:pPr>
    </w:p>
    <w:p w14:paraId="493CACD4" w14:textId="77777777" w:rsidR="007F53DE" w:rsidRPr="007F53DE" w:rsidRDefault="007F53DE" w:rsidP="00243469">
      <w:pPr>
        <w:spacing w:after="0" w:line="240" w:lineRule="auto"/>
        <w:jc w:val="both"/>
        <w:rPr>
          <w:rFonts w:ascii="Times New Roman" w:hAnsi="Times New Roman" w:cs="Times New Roman"/>
          <w:sz w:val="24"/>
          <w:szCs w:val="24"/>
        </w:rPr>
      </w:pPr>
    </w:p>
    <w:p w14:paraId="37BF1D2E" w14:textId="77777777" w:rsidR="007F53DE" w:rsidRPr="007F53DE" w:rsidRDefault="007F53DE" w:rsidP="00243469">
      <w:pPr>
        <w:spacing w:after="0" w:line="240" w:lineRule="auto"/>
        <w:jc w:val="both"/>
        <w:rPr>
          <w:rFonts w:ascii="Times New Roman" w:hAnsi="Times New Roman" w:cs="Times New Roman"/>
          <w:sz w:val="20"/>
          <w:szCs w:val="20"/>
        </w:rPr>
      </w:pPr>
      <w:r w:rsidRPr="007F53DE">
        <w:rPr>
          <w:rFonts w:ascii="Times New Roman" w:hAnsi="Times New Roman" w:cs="Times New Roman"/>
          <w:sz w:val="24"/>
          <w:szCs w:val="24"/>
        </w:rPr>
        <w:t>*</w:t>
      </w:r>
      <w:r w:rsidRPr="007F53DE">
        <w:rPr>
          <w:rFonts w:ascii="Times New Roman" w:hAnsi="Times New Roman" w:cs="Times New Roman"/>
          <w:sz w:val="20"/>
          <w:szCs w:val="20"/>
        </w:rPr>
        <w:t>a</w:t>
      </w:r>
      <w:r w:rsidRPr="007F53DE">
        <w:rPr>
          <w:rFonts w:ascii="Times New Roman" w:eastAsia="Times New Roman" w:hAnsi="Times New Roman" w:cs="Times New Roman"/>
          <w:b/>
          <w:bCs/>
          <w:color w:val="333333"/>
          <w:kern w:val="0"/>
          <w:sz w:val="20"/>
          <w:szCs w:val="20"/>
          <w:lang w:eastAsia="pl-PL"/>
          <w14:ligatures w14:val="none"/>
        </w:rPr>
        <w:t>rt. 241 [Rozpowszechnianie wiadomości]</w:t>
      </w:r>
    </w:p>
    <w:p w14:paraId="39CF3139"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bookmarkStart w:id="12" w:name="mip71248394"/>
      <w:bookmarkEnd w:id="12"/>
      <w:r w:rsidRPr="007F53DE">
        <w:rPr>
          <w:rFonts w:ascii="Times New Roman" w:eastAsia="Times New Roman" w:hAnsi="Times New Roman" w:cs="Times New Roman"/>
          <w:color w:val="333333"/>
          <w:kern w:val="0"/>
          <w:sz w:val="20"/>
          <w:szCs w:val="20"/>
          <w:lang w:eastAsia="pl-PL"/>
          <w14:ligatures w14:val="none"/>
        </w:rPr>
        <w:t>§ 1. Kto bez zezwolenia rozpowszechnia publicznie wiadomości z postępowania przygotowawczego, zanim zostały ujawnione w postępowaniu sądowym,</w:t>
      </w:r>
    </w:p>
    <w:p w14:paraId="5CA0246F"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podlega grzywnie, karze ograniczenia wolności albo pozbawienia wolności do lat 2.</w:t>
      </w:r>
    </w:p>
    <w:p w14:paraId="06A2902B"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 2. Tej samej karze podlega, kto rozpowszechnia publicznie wiadomości z rozprawy sądowej prowadzonej z wyłączeniem jawności.</w:t>
      </w:r>
    </w:p>
    <w:p w14:paraId="25816CEE"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 3. Karze określonej w § 1 podlega, kto bez zezwolenia rozpowszechnia publicznie wiadomości z postępowania prowadzonego na podstawie przepisów o postępowaniu w sprawach nieletnich.</w:t>
      </w:r>
    </w:p>
    <w:p w14:paraId="713CBFD9" w14:textId="77777777" w:rsidR="007F53DE" w:rsidRPr="007F53DE" w:rsidRDefault="007F53DE" w:rsidP="00243469">
      <w:pPr>
        <w:spacing w:after="0" w:line="240" w:lineRule="auto"/>
        <w:jc w:val="both"/>
        <w:rPr>
          <w:rFonts w:ascii="Times New Roman" w:hAnsi="Times New Roman" w:cs="Times New Roman"/>
          <w:sz w:val="20"/>
          <w:szCs w:val="20"/>
        </w:rPr>
      </w:pPr>
    </w:p>
    <w:p w14:paraId="1A13E0EA" w14:textId="77777777" w:rsidR="007F53DE" w:rsidRDefault="007F53DE" w:rsidP="00243469">
      <w:pPr>
        <w:spacing w:after="0" w:line="240" w:lineRule="auto"/>
        <w:jc w:val="both"/>
      </w:pPr>
    </w:p>
    <w:p w14:paraId="49F534D6" w14:textId="179905FD"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081DE56E" w14:textId="4CED93C5" w:rsidR="00A012A0" w:rsidRPr="00A012A0" w:rsidRDefault="00A012A0" w:rsidP="00243469">
      <w:pP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ZAŁĄCZNIK NR 5</w:t>
      </w:r>
    </w:p>
    <w:p w14:paraId="173F5CD5" w14:textId="633106AB" w:rsidR="00A012A0" w:rsidRPr="005B623A" w:rsidRDefault="00A012A0" w:rsidP="00243469">
      <w:pPr>
        <w:spacing w:after="0" w:line="240" w:lineRule="auto"/>
        <w:rPr>
          <w:rFonts w:ascii="Times New Roman" w:eastAsia="Times New Roman" w:hAnsi="Times New Roman" w:cs="Times New Roman"/>
          <w:b/>
          <w:bCs/>
          <w:sz w:val="24"/>
          <w:szCs w:val="24"/>
        </w:rPr>
      </w:pPr>
      <w:r w:rsidRPr="005B623A">
        <w:rPr>
          <w:rFonts w:ascii="Times New Roman" w:hAnsi="Times New Roman"/>
          <w:b/>
          <w:bCs/>
          <w:sz w:val="24"/>
          <w:szCs w:val="24"/>
        </w:rPr>
        <w:t>Zasady bezpiecznych relacji pomiędzy</w:t>
      </w:r>
      <w:r>
        <w:rPr>
          <w:rFonts w:ascii="Times New Roman" w:hAnsi="Times New Roman"/>
          <w:b/>
          <w:bCs/>
          <w:sz w:val="24"/>
          <w:szCs w:val="24"/>
        </w:rPr>
        <w:t xml:space="preserve"> dziećmi w</w:t>
      </w:r>
      <w:r w:rsidRPr="005B623A">
        <w:rPr>
          <w:rFonts w:ascii="Times New Roman" w:hAnsi="Times New Roman"/>
          <w:b/>
          <w:bCs/>
          <w:sz w:val="24"/>
          <w:szCs w:val="24"/>
        </w:rPr>
        <w:t xml:space="preserve"> </w:t>
      </w:r>
      <w:r>
        <w:rPr>
          <w:rFonts w:ascii="Times New Roman" w:hAnsi="Times New Roman"/>
          <w:b/>
          <w:bCs/>
          <w:sz w:val="24"/>
          <w:szCs w:val="24"/>
        </w:rPr>
        <w:t>parafii</w:t>
      </w:r>
    </w:p>
    <w:p w14:paraId="74D91CD6" w14:textId="77777777" w:rsidR="00A012A0" w:rsidRPr="005B623A" w:rsidRDefault="00A012A0" w:rsidP="00243469">
      <w:pPr>
        <w:spacing w:after="0" w:line="240" w:lineRule="auto"/>
        <w:jc w:val="both"/>
        <w:rPr>
          <w:rFonts w:ascii="Times New Roman" w:eastAsia="Times New Roman" w:hAnsi="Times New Roman" w:cs="Times New Roman"/>
          <w:b/>
          <w:bCs/>
          <w:sz w:val="24"/>
          <w:szCs w:val="24"/>
        </w:rPr>
      </w:pPr>
    </w:p>
    <w:p w14:paraId="48342631" w14:textId="77777777"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Parafia …………………. jest miejscem zapewniającym bezpieczeństwo dzieciom także w grupie rówieśniczej.</w:t>
      </w:r>
      <w:r w:rsidRPr="00A012A0">
        <w:rPr>
          <w:rFonts w:ascii="Times New Roman" w:hAnsi="Times New Roman" w:cs="Times New Roman"/>
          <w:color w:val="FF0000"/>
          <w:sz w:val="24"/>
          <w:szCs w:val="24"/>
          <w:u w:color="FF0000"/>
        </w:rPr>
        <w:t xml:space="preserve"> </w:t>
      </w:r>
      <w:r w:rsidRPr="00A012A0">
        <w:rPr>
          <w:rFonts w:ascii="Times New Roman" w:hAnsi="Times New Roman" w:cs="Times New Roman"/>
          <w:sz w:val="24"/>
          <w:szCs w:val="24"/>
        </w:rPr>
        <w:t>Kierując się wartościami wypływającymi z Ewangelii, staramy się wpoić naszym uczniom postawę szacunku wobec każdego człowieka – dzieci i dorosłych. Pragniemy, by w relacjach międzyludzkich bliska była im ewangeliczna zasada: „Wszystko więc, co chcielibyście, żeby wam ludzie czynili, i wy im czyńcie” (Mt 7,12a).</w:t>
      </w:r>
    </w:p>
    <w:p w14:paraId="7CF77A48" w14:textId="3A627492"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 xml:space="preserve">Zasady bezpiecznych relacji między </w:t>
      </w:r>
      <w:r w:rsidR="00933E3F">
        <w:rPr>
          <w:rFonts w:ascii="Times New Roman" w:hAnsi="Times New Roman" w:cs="Times New Roman"/>
          <w:sz w:val="24"/>
          <w:szCs w:val="24"/>
        </w:rPr>
        <w:t>podopiecznymi</w:t>
      </w:r>
      <w:r w:rsidRPr="00A012A0">
        <w:rPr>
          <w:rFonts w:ascii="Times New Roman" w:hAnsi="Times New Roman" w:cs="Times New Roman"/>
          <w:sz w:val="24"/>
          <w:szCs w:val="24"/>
        </w:rPr>
        <w:t xml:space="preserve"> poznali wszyscy pracownicy </w:t>
      </w:r>
      <w:r>
        <w:rPr>
          <w:rFonts w:ascii="Times New Roman" w:hAnsi="Times New Roman" w:cs="Times New Roman"/>
          <w:sz w:val="24"/>
          <w:szCs w:val="24"/>
        </w:rPr>
        <w:t>i wolontariusze parafii</w:t>
      </w:r>
      <w:r w:rsidRPr="00A012A0">
        <w:rPr>
          <w:rFonts w:ascii="Times New Roman" w:hAnsi="Times New Roman" w:cs="Times New Roman"/>
          <w:sz w:val="24"/>
          <w:szCs w:val="24"/>
        </w:rPr>
        <w:t xml:space="preserve">, dzięki czemu mogą oni umiejętnie i adekwatnie do zaistniałej sytuacji reagować na każde niewłaściwe zachowanie czy przemoc. Również </w:t>
      </w:r>
      <w:r>
        <w:rPr>
          <w:rFonts w:ascii="Times New Roman" w:hAnsi="Times New Roman" w:cs="Times New Roman"/>
          <w:sz w:val="24"/>
          <w:szCs w:val="24"/>
        </w:rPr>
        <w:t>dzieci</w:t>
      </w:r>
      <w:r w:rsidRPr="00A012A0">
        <w:rPr>
          <w:rFonts w:ascii="Times New Roman" w:hAnsi="Times New Roman" w:cs="Times New Roman"/>
          <w:sz w:val="24"/>
          <w:szCs w:val="24"/>
        </w:rPr>
        <w:t xml:space="preserve"> powinn</w:t>
      </w:r>
      <w:r>
        <w:rPr>
          <w:rFonts w:ascii="Times New Roman" w:hAnsi="Times New Roman" w:cs="Times New Roman"/>
          <w:sz w:val="24"/>
          <w:szCs w:val="24"/>
        </w:rPr>
        <w:t>y</w:t>
      </w:r>
      <w:r w:rsidRPr="00A012A0">
        <w:rPr>
          <w:rFonts w:ascii="Times New Roman" w:hAnsi="Times New Roman" w:cs="Times New Roman"/>
          <w:sz w:val="24"/>
          <w:szCs w:val="24"/>
        </w:rPr>
        <w:t xml:space="preserve"> przestrzegać poniższego kodeksu w </w:t>
      </w:r>
      <w:r>
        <w:rPr>
          <w:rFonts w:ascii="Times New Roman" w:hAnsi="Times New Roman" w:cs="Times New Roman"/>
          <w:sz w:val="24"/>
          <w:szCs w:val="24"/>
        </w:rPr>
        <w:t xml:space="preserve">parafii </w:t>
      </w:r>
      <w:r w:rsidRPr="00A012A0">
        <w:rPr>
          <w:rFonts w:ascii="Times New Roman" w:hAnsi="Times New Roman" w:cs="Times New Roman"/>
          <w:sz w:val="24"/>
          <w:szCs w:val="24"/>
        </w:rPr>
        <w:t xml:space="preserve">i poza nią, w kontakcie bezpośrednim i wirtualnym. Zasady zostały udostępnione </w:t>
      </w:r>
      <w:r w:rsidR="00933E3F">
        <w:rPr>
          <w:rFonts w:ascii="Times New Roman" w:hAnsi="Times New Roman" w:cs="Times New Roman"/>
          <w:sz w:val="24"/>
          <w:szCs w:val="24"/>
        </w:rPr>
        <w:t>podopiecznym</w:t>
      </w:r>
      <w:r w:rsidRPr="00A012A0">
        <w:rPr>
          <w:rFonts w:ascii="Times New Roman" w:hAnsi="Times New Roman" w:cs="Times New Roman"/>
          <w:sz w:val="24"/>
          <w:szCs w:val="24"/>
        </w:rPr>
        <w:t xml:space="preserve"> w formie dostosowanej do ich wieku i możliwości percepcyjnych.</w:t>
      </w:r>
    </w:p>
    <w:p w14:paraId="3D1B04D5" w14:textId="33EA4B92"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 xml:space="preserve">Ewaluacja i weryfikacja zasad bezpiecznych relacji pomiędzy dziećmi odbywać się będzie co dwa lata, a także po każdej sytuacji kryzysowej, jeśli w </w:t>
      </w:r>
      <w:r>
        <w:rPr>
          <w:rFonts w:ascii="Times New Roman" w:hAnsi="Times New Roman" w:cs="Times New Roman"/>
          <w:sz w:val="24"/>
          <w:szCs w:val="24"/>
        </w:rPr>
        <w:t xml:space="preserve">parafii </w:t>
      </w:r>
      <w:r w:rsidRPr="00A012A0">
        <w:rPr>
          <w:rFonts w:ascii="Times New Roman" w:hAnsi="Times New Roman" w:cs="Times New Roman"/>
          <w:sz w:val="24"/>
          <w:szCs w:val="24"/>
        </w:rPr>
        <w:t>podjęta zostanie interwencja z powodu krzywdzenia rówieśniczego. Zmiana treści zasad bezpiecznych relacji między dziećmi jest możliwa w każdym momencie na ich wniosek i z ich udziałem.</w:t>
      </w:r>
    </w:p>
    <w:p w14:paraId="50952FC7"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0656BB51" w14:textId="77777777" w:rsidR="00A012A0" w:rsidRPr="00A012A0" w:rsidRDefault="00A012A0" w:rsidP="00B023C2">
      <w:pPr>
        <w:numPr>
          <w:ilvl w:val="0"/>
          <w:numId w:val="8"/>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Równe traktowanie i szacunek dla każdej osoby:</w:t>
      </w:r>
    </w:p>
    <w:p w14:paraId="485CB39E"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Traktuj innych tak, jak chcesz, aby inni traktowali Ciebie.</w:t>
      </w:r>
    </w:p>
    <w:p w14:paraId="2763A026"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Pamiętaj, że każda osoba jest kimś wyjątkowym i szczególnie obdarowanym przez Boga. Należą się jej szacunek i troska o jej dobro. </w:t>
      </w:r>
    </w:p>
    <w:p w14:paraId="34038CED"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Bądź tolerancyjny – szanuj odmienny wygląd, przekonania, poglądy i cechy kolegów/koleżanek.</w:t>
      </w:r>
    </w:p>
    <w:p w14:paraId="07421FA4"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przez różnorodność wzajemnie się ubogacamy.</w:t>
      </w:r>
    </w:p>
    <w:p w14:paraId="0EC48B42"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Masz prawo do zabawy i relacji z każdym dzieckiem, ale pamiętaj, że nie zawsze inne dziecko ma chęć do kontaktu z Tobą w danym momencie. Uszanuj to.</w:t>
      </w:r>
    </w:p>
    <w:p w14:paraId="251F0AB1" w14:textId="5A5BEFBD"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Zachowaj otwartość i bądź wrażliwy na wszystkie os</w:t>
      </w:r>
      <w:r w:rsidR="00605B43">
        <w:rPr>
          <w:rFonts w:ascii="Times New Roman" w:hAnsi="Times New Roman" w:cs="Times New Roman"/>
          <w:sz w:val="24"/>
          <w:szCs w:val="24"/>
        </w:rPr>
        <w:t xml:space="preserve">oby, nawet jeśli nie należą do </w:t>
      </w:r>
      <w:r w:rsidRPr="00A012A0">
        <w:rPr>
          <w:rFonts w:ascii="Times New Roman" w:hAnsi="Times New Roman" w:cs="Times New Roman"/>
          <w:sz w:val="24"/>
          <w:szCs w:val="24"/>
        </w:rPr>
        <w:t>grona Twoich najbliższych przyjaciół. Nie wykluczaj ich ze wspólnych działań, rozmów i szkolnych aktywności.</w:t>
      </w:r>
    </w:p>
    <w:p w14:paraId="32E9E61E" w14:textId="77777777" w:rsidR="00A012A0" w:rsidRPr="00A012A0" w:rsidRDefault="00A012A0" w:rsidP="00243469">
      <w:pPr>
        <w:spacing w:after="0" w:line="240" w:lineRule="auto"/>
        <w:jc w:val="both"/>
        <w:rPr>
          <w:rFonts w:ascii="Times New Roman" w:hAnsi="Times New Roman" w:cs="Times New Roman"/>
          <w:sz w:val="24"/>
          <w:szCs w:val="24"/>
        </w:rPr>
      </w:pPr>
    </w:p>
    <w:p w14:paraId="522DE11E" w14:textId="77777777" w:rsidR="00A012A0" w:rsidRPr="00A012A0" w:rsidRDefault="00A012A0" w:rsidP="00B023C2">
      <w:pPr>
        <w:numPr>
          <w:ilvl w:val="0"/>
          <w:numId w:val="9"/>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 xml:space="preserve">Zasady komunikacji między uczniami: </w:t>
      </w:r>
    </w:p>
    <w:p w14:paraId="45221C08"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 xml:space="preserve">Zachowuj życzliwość i szacunek wobec kolegów/koleżanek. </w:t>
      </w:r>
    </w:p>
    <w:p w14:paraId="489A3A78"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Pamiętaj, że każdy ma prawo do wyrażania swojego zdania, myśli i przekonań, o ile nie naruszają one dobra innych osób.</w:t>
      </w:r>
    </w:p>
    <w:p w14:paraId="5FC1E615"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Słuchaj innych, gdy mówią. Nie przerywaj innym, gdy się wypowiadają.</w:t>
      </w:r>
    </w:p>
    <w:p w14:paraId="2CA4A153"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Zachowuj kulturę słowa w każdej sytuacji.</w:t>
      </w:r>
    </w:p>
    <w:p w14:paraId="42CDC3FF"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Stosuj formy grzecznościowe.</w:t>
      </w:r>
    </w:p>
    <w:p w14:paraId="6AE4D51E"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 xml:space="preserve">Pytaj o zgodę na kontakt fizyczny (przytulenie, pogłaskanie). </w:t>
      </w:r>
    </w:p>
    <w:p w14:paraId="67D0C4AD"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4F160686" w14:textId="77777777" w:rsidR="00A012A0" w:rsidRPr="00A012A0" w:rsidRDefault="00A012A0" w:rsidP="00B023C2">
      <w:pPr>
        <w:numPr>
          <w:ilvl w:val="0"/>
          <w:numId w:val="10"/>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Szacunek dla cudzej własności, prywatności i przestrzeni:</w:t>
      </w:r>
    </w:p>
    <w:p w14:paraId="1B052F2E"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rzeczy osobiste i mienie innych osób.</w:t>
      </w:r>
    </w:p>
    <w:p w14:paraId="30EFABCA"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Zapytaj, jeśli chcesz pożyczyć od kogoś jakąś rzecz.</w:t>
      </w:r>
    </w:p>
    <w:p w14:paraId="759E2112"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przeglądaj prywatnych rzeczy innych osób bez ich zgody. Każdy ma prawo do prywatności.</w:t>
      </w:r>
    </w:p>
    <w:p w14:paraId="4E67B4B0" w14:textId="1FFAD39C"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Nie rób zdjęć, nie nagrywaj ani nie rozpowszechniaj wizerunku kolegów/koleżanek </w:t>
      </w:r>
      <w:r w:rsidR="00605B43">
        <w:rPr>
          <w:rFonts w:ascii="Times New Roman" w:hAnsi="Times New Roman" w:cs="Times New Roman"/>
          <w:sz w:val="24"/>
          <w:szCs w:val="24"/>
        </w:rPr>
        <w:br/>
      </w:r>
      <w:r w:rsidRPr="00A012A0">
        <w:rPr>
          <w:rFonts w:ascii="Times New Roman" w:hAnsi="Times New Roman" w:cs="Times New Roman"/>
          <w:sz w:val="24"/>
          <w:szCs w:val="24"/>
        </w:rPr>
        <w:t xml:space="preserve">i pracowników </w:t>
      </w:r>
      <w:r>
        <w:rPr>
          <w:rFonts w:ascii="Times New Roman" w:hAnsi="Times New Roman" w:cs="Times New Roman"/>
          <w:sz w:val="24"/>
          <w:szCs w:val="24"/>
        </w:rPr>
        <w:t>parafii</w:t>
      </w:r>
      <w:r w:rsidRPr="00A012A0">
        <w:rPr>
          <w:rFonts w:ascii="Times New Roman" w:hAnsi="Times New Roman" w:cs="Times New Roman"/>
          <w:sz w:val="24"/>
          <w:szCs w:val="24"/>
        </w:rPr>
        <w:t xml:space="preserve"> bez ich wyraźnej zgody.</w:t>
      </w:r>
    </w:p>
    <w:p w14:paraId="7B8B953B"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14:paraId="690D3195" w14:textId="77777777" w:rsidR="00A012A0" w:rsidRPr="00A012A0" w:rsidRDefault="00A012A0" w:rsidP="00B023C2">
      <w:pPr>
        <w:numPr>
          <w:ilvl w:val="0"/>
          <w:numId w:val="11"/>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Zakaz stosowania przemocy w jakiejkolwiek formie:</w:t>
      </w:r>
    </w:p>
    <w:p w14:paraId="3A34115F"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stwarzaj sytuacji, w których ktoś czułby się celowo pomijany, izolowany.</w:t>
      </w:r>
    </w:p>
    <w:p w14:paraId="7A8B4718"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stosuj przemocy fizycznej. Szturchanie, popychanie, kopanie czy siłowe przytrzymywanie kolegi/koleżanki naruszają jego/jej integralność fizyczną.</w:t>
      </w:r>
    </w:p>
    <w:p w14:paraId="4C335EE7"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przestrzeń intymną kolegów/koleżanek. Nigdy nie dotykaj ich w sposób, który może być uznany za nieprzyzwoity lub niestosowny.</w:t>
      </w:r>
    </w:p>
    <w:p w14:paraId="69CC8F12"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wyśmiewaj, nie obgaduj, nie ośmieszaj, nie zawstydzaj, nie upokarzaj, nie lekceważ i obrażaj kolegów/koleżanek.</w:t>
      </w:r>
    </w:p>
    <w:p w14:paraId="6799867F"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wypowiadaj się w sposób obraźliwy o rodzicach kolegów/koleżanek.</w:t>
      </w:r>
    </w:p>
    <w:p w14:paraId="07C991A1"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zwracaj się w sposób wulgarny do innych.</w:t>
      </w:r>
    </w:p>
    <w:p w14:paraId="5AE478A5"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żarty są wtedy żartami, kiedy nikt z ich powodu nie cierpi. Jeśli tak jest, natychmiast zakończ taką zabawę słowną.</w:t>
      </w:r>
    </w:p>
    <w:p w14:paraId="09F543C3"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narażaj siebie i innych uczniów na sytuacje zagrażające życiu i zdrowiu tak fizycznemu, jak i psychicznemu.</w:t>
      </w:r>
    </w:p>
    <w:p w14:paraId="21353FF2"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wyrażaj negatywnych, prześmiewczych komentarzy na temat zachowania, pracy, wyglądu kolegów/koleżanek.</w:t>
      </w:r>
    </w:p>
    <w:p w14:paraId="12E2F1EC"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zabieraj rzeczy należących do innych bez ich zgody.</w:t>
      </w:r>
    </w:p>
    <w:p w14:paraId="27679765"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4C27BB0F" w14:textId="77777777" w:rsidR="00A012A0" w:rsidRPr="00A012A0" w:rsidRDefault="00A012A0" w:rsidP="00B023C2">
      <w:pPr>
        <w:pStyle w:val="Akapitzlist"/>
        <w:numPr>
          <w:ilvl w:val="0"/>
          <w:numId w:val="12"/>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b/>
          <w:bCs/>
          <w:sz w:val="24"/>
          <w:szCs w:val="24"/>
        </w:rPr>
        <w:t xml:space="preserve">Szacunek w kontaktach internetowych i zakaz cyberprzemocy: </w:t>
      </w:r>
    </w:p>
    <w:p w14:paraId="2B3FFF39"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innych i traktuj ich tak, jak chcesz, by traktowali Ciebie – dotyczy to wszystkich typów Twojej aktywności w sieci. Po drugiej stronie ekranu jest drugi człowiek.</w:t>
      </w:r>
    </w:p>
    <w:p w14:paraId="512F0034"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14:paraId="1327A435"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udostępniaj kontaktów do innych osób (telefonicznych, mailowych) bez ich zgody.</w:t>
      </w:r>
    </w:p>
    <w:p w14:paraId="72D34C82"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Dbaj o swój oraz innych wizerunek w sieci – nie publikuj wrażliwych danych, powierzonych ci informacji oraz zdjęć i filmów ośmieszających innych. Szanuj ich prywatność.</w:t>
      </w:r>
    </w:p>
    <w:p w14:paraId="2F2B0D77"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Chroń intymność swoją i innych. Nie wysyłaj i nie udostępniaj zdjęć lub filmów, które by ją naruszały.</w:t>
      </w:r>
    </w:p>
    <w:p w14:paraId="21B059FC"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Sprzeciwiaj się hejtowi, sam nie publikuj obrażających i agresywnych komentarzy oraz reaguj, gdy zauważysz, że ktoś jest poniżany w Internecie. Nie przesyłaj dalej ośmieszających wiadomości. Zgłoś takie działania odpowiednim osobom.</w:t>
      </w:r>
    </w:p>
    <w:p w14:paraId="0578E487"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prowokuj innych do niepotrzebnych, nieuzasadnionych kłótni. Trolling, świadome poniżanie, nękanie i zaczepki są zachowaniami niedopuszczalnymi.</w:t>
      </w:r>
    </w:p>
    <w:p w14:paraId="09E3C991"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wykluczaj swoich rówieśników z grup w mediach społecznościowych z powodu swoich prywatnych niechęci.</w:t>
      </w:r>
    </w:p>
    <w:p w14:paraId="02B86DD6"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podszywaj się w Internecie pod inne osoby. Takie zachowanie w cyberprzestrzeni jest kradzieżą tożsamości. To jest przestępstwo.</w:t>
      </w:r>
    </w:p>
    <w:p w14:paraId="785A5A05"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Jeżeli zauważysz, że ktoś nie wylogował się ze swojego konta, nie wykorzystuj tej sytuacji do działań, które przyniosłyby mu szkodę, ale życzliwie poinformuj go o jego nieuwadze.</w:t>
      </w:r>
    </w:p>
    <w:p w14:paraId="3D3C6343"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groźby, pomówienia, nawoływanie do nienawiści, prześladowanie, ośmieszanie w cyberprzestrzeni także są karalne. Twoje działania w sieci nie są anonimowe.</w:t>
      </w:r>
    </w:p>
    <w:p w14:paraId="60508567" w14:textId="3DD51824" w:rsidR="00605B43" w:rsidRDefault="00605B43" w:rsidP="00243469">
      <w:pPr>
        <w:spacing w:after="0" w:line="240" w:lineRule="auto"/>
        <w:jc w:val="both"/>
        <w:rPr>
          <w:rFonts w:ascii="Times New Roman" w:eastAsia="Times New Roman" w:hAnsi="Times New Roman" w:cs="Times New Roman"/>
          <w:sz w:val="24"/>
          <w:szCs w:val="24"/>
        </w:rPr>
      </w:pPr>
    </w:p>
    <w:p w14:paraId="330BDF64" w14:textId="59575FE2" w:rsidR="00933E3F" w:rsidRDefault="00933E3F" w:rsidP="00243469">
      <w:pPr>
        <w:spacing w:after="0" w:line="240" w:lineRule="auto"/>
        <w:jc w:val="both"/>
        <w:rPr>
          <w:rFonts w:ascii="Times New Roman" w:eastAsia="Times New Roman" w:hAnsi="Times New Roman" w:cs="Times New Roman"/>
          <w:sz w:val="24"/>
          <w:szCs w:val="24"/>
        </w:rPr>
      </w:pPr>
    </w:p>
    <w:p w14:paraId="08064A14" w14:textId="77777777" w:rsidR="00933E3F" w:rsidRPr="00A012A0" w:rsidRDefault="00933E3F" w:rsidP="00243469">
      <w:pPr>
        <w:spacing w:after="0" w:line="240" w:lineRule="auto"/>
        <w:jc w:val="both"/>
        <w:rPr>
          <w:rFonts w:ascii="Times New Roman" w:eastAsia="Times New Roman" w:hAnsi="Times New Roman" w:cs="Times New Roman"/>
          <w:sz w:val="24"/>
          <w:szCs w:val="24"/>
        </w:rPr>
      </w:pPr>
    </w:p>
    <w:p w14:paraId="5C789F81" w14:textId="77777777" w:rsidR="00A012A0" w:rsidRPr="00A012A0" w:rsidRDefault="00A012A0" w:rsidP="00B023C2">
      <w:pPr>
        <w:keepNext/>
        <w:numPr>
          <w:ilvl w:val="0"/>
          <w:numId w:val="13"/>
        </w:numPr>
        <w:pBdr>
          <w:top w:val="nil"/>
          <w:left w:val="nil"/>
          <w:bottom w:val="nil"/>
          <w:right w:val="nil"/>
          <w:between w:val="nil"/>
          <w:bar w:val="nil"/>
        </w:pBdr>
        <w:spacing w:after="0" w:line="240" w:lineRule="auto"/>
        <w:ind w:left="714" w:hanging="357"/>
        <w:jc w:val="both"/>
        <w:rPr>
          <w:rFonts w:ascii="Times New Roman" w:hAnsi="Times New Roman" w:cs="Times New Roman"/>
          <w:b/>
          <w:bCs/>
          <w:sz w:val="24"/>
          <w:szCs w:val="24"/>
        </w:rPr>
      </w:pPr>
      <w:r w:rsidRPr="00A012A0">
        <w:rPr>
          <w:rFonts w:ascii="Times New Roman" w:hAnsi="Times New Roman" w:cs="Times New Roman"/>
          <w:b/>
          <w:bCs/>
          <w:sz w:val="24"/>
          <w:szCs w:val="24"/>
        </w:rPr>
        <w:t>Sposoby pokojowego rozwiązywania konfliktów:</w:t>
      </w:r>
    </w:p>
    <w:p w14:paraId="1A8C0C14"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bookmarkStart w:id="13" w:name="_Hlk163063493"/>
      <w:r w:rsidRPr="00A012A0">
        <w:rPr>
          <w:rFonts w:ascii="Times New Roman" w:hAnsi="Times New Roman" w:cs="Times New Roman"/>
          <w:sz w:val="24"/>
          <w:szCs w:val="24"/>
        </w:rPr>
        <w:t xml:space="preserve">Wycisz się, uspokój, zatrzymaj niepotrzebną kłótnię, zanim stracisz nad sobą kontrolę. </w:t>
      </w:r>
      <w:bookmarkEnd w:id="13"/>
    </w:p>
    <w:p w14:paraId="09B82A8B"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Zastanów się, co chcesz osiągnąć. Jeśli to możliwe, podejmij spokojną rozmowę z drugą stroną.</w:t>
      </w:r>
    </w:p>
    <w:p w14:paraId="7944D0B6"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Umów się na rozmowę w bardziej stosownych warunkach, w ten sposób zyskasz czas na konstruktywny dialog.</w:t>
      </w:r>
    </w:p>
    <w:p w14:paraId="6007DB7D"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Powiedz, co według Ciebie jest problemem, co przyczyną nieporozumienia, czego oczekujesz.</w:t>
      </w:r>
    </w:p>
    <w:p w14:paraId="287C308A"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Słuchaj drugiej osoby. Dopytaj o jej odczucia i oczekiwania. Podsumuj to, co usłyszałeś/usłyszałaś dla upewnienia się, czy dobrze zrozumiałeś/zrozumiałaś jej komunikat.</w:t>
      </w:r>
    </w:p>
    <w:p w14:paraId="3F5EE7B6"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Upewnij się, że Twój rozmówca powiedział wszystko odnośnie do swoich odczuć.</w:t>
      </w:r>
    </w:p>
    <w:p w14:paraId="36EC1932"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Wspólnie wymyślcie rozwiązanie satysfakcjonujące obie strony.</w:t>
      </w:r>
    </w:p>
    <w:p w14:paraId="1A8F521B"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Jeśli nie uda się Wam dojść do porozumienia, poproś o pomoc nauczyciela, wychowawcę, pedagoga lub dyrektora szkoły. Porozmawiaj o tym z Twoimi rodzicami. Nie rozwiązuj konfliktu samodzielnie.</w:t>
      </w:r>
    </w:p>
    <w:p w14:paraId="0EF63AED" w14:textId="325E7E34" w:rsidR="00A012A0" w:rsidRPr="00933E3F" w:rsidRDefault="00A012A0" w:rsidP="00243469">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Nie bądź obojętny, gdy komuś dzieje się krzywda. Zawsze poinformuj o tym pracownika szkoły.</w:t>
      </w:r>
    </w:p>
    <w:sectPr w:rsidR="00A012A0" w:rsidRPr="00933E3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086C" w14:textId="77777777" w:rsidR="002E7A43" w:rsidRDefault="002E7A43" w:rsidP="00E37A02">
      <w:pPr>
        <w:spacing w:after="0" w:line="240" w:lineRule="auto"/>
      </w:pPr>
      <w:r>
        <w:separator/>
      </w:r>
    </w:p>
  </w:endnote>
  <w:endnote w:type="continuationSeparator" w:id="0">
    <w:p w14:paraId="4C2E1889" w14:textId="77777777" w:rsidR="002E7A43" w:rsidRDefault="002E7A43" w:rsidP="00E3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Open Sans">
    <w:altName w:val="Arial"/>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16E4B" w14:textId="5893917C" w:rsidR="00933E3F" w:rsidRPr="00B023C2" w:rsidRDefault="00933E3F" w:rsidP="00422E42">
    <w:pPr>
      <w:pStyle w:val="Stopka"/>
      <w:jc w:val="right"/>
      <w:rPr>
        <w:bCs/>
        <w:sz w:val="20"/>
        <w:szCs w:val="20"/>
      </w:rPr>
    </w:pPr>
    <w:r w:rsidRPr="00B023C2">
      <w:rPr>
        <w:bCs/>
        <w:sz w:val="20"/>
        <w:szCs w:val="20"/>
      </w:rPr>
      <w:t>Standardy ochrony dzieci w duszpasterstwie parafialnym</w:t>
    </w:r>
    <w:r>
      <w:rPr>
        <w:bCs/>
        <w:sz w:val="20"/>
        <w:szCs w:val="20"/>
      </w:rPr>
      <w:t xml:space="preserve">                </w:t>
    </w:r>
    <w:r w:rsidRPr="00B023C2">
      <w:rPr>
        <w:bCs/>
        <w:sz w:val="20"/>
        <w:szCs w:val="20"/>
      </w:rPr>
      <w:t xml:space="preserve">   </w:t>
    </w:r>
    <w:r>
      <w:rPr>
        <w:bCs/>
        <w:sz w:val="20"/>
        <w:szCs w:val="20"/>
      </w:rPr>
      <w:t xml:space="preserve">                 </w:t>
    </w:r>
    <w:r w:rsidRPr="00B023C2">
      <w:rPr>
        <w:bCs/>
        <w:sz w:val="20"/>
        <w:szCs w:val="20"/>
      </w:rPr>
      <w:t xml:space="preserve">                                                          </w:t>
    </w:r>
    <w:sdt>
      <w:sdtPr>
        <w:rPr>
          <w:sz w:val="20"/>
          <w:szCs w:val="20"/>
        </w:rPr>
        <w:id w:val="1254008286"/>
        <w:docPartObj>
          <w:docPartGallery w:val="Page Numbers (Bottom of Page)"/>
          <w:docPartUnique/>
        </w:docPartObj>
      </w:sdtPr>
      <w:sdtEndPr/>
      <w:sdtContent>
        <w:r w:rsidRPr="00B023C2">
          <w:rPr>
            <w:sz w:val="20"/>
            <w:szCs w:val="20"/>
          </w:rPr>
          <w:fldChar w:fldCharType="begin"/>
        </w:r>
        <w:r w:rsidRPr="00B023C2">
          <w:rPr>
            <w:sz w:val="20"/>
            <w:szCs w:val="20"/>
          </w:rPr>
          <w:instrText>PAGE   \* MERGEFORMAT</w:instrText>
        </w:r>
        <w:r w:rsidRPr="00B023C2">
          <w:rPr>
            <w:sz w:val="20"/>
            <w:szCs w:val="20"/>
          </w:rPr>
          <w:fldChar w:fldCharType="separate"/>
        </w:r>
        <w:r w:rsidR="00750B7D">
          <w:rPr>
            <w:noProof/>
            <w:sz w:val="20"/>
            <w:szCs w:val="20"/>
          </w:rPr>
          <w:t>3</w:t>
        </w:r>
        <w:r w:rsidRPr="00B023C2">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564E" w14:textId="77777777" w:rsidR="002E7A43" w:rsidRDefault="002E7A43" w:rsidP="00E37A02">
      <w:pPr>
        <w:spacing w:after="0" w:line="240" w:lineRule="auto"/>
      </w:pPr>
      <w:r>
        <w:separator/>
      </w:r>
    </w:p>
  </w:footnote>
  <w:footnote w:type="continuationSeparator" w:id="0">
    <w:p w14:paraId="5721BA9B" w14:textId="77777777" w:rsidR="002E7A43" w:rsidRDefault="002E7A43" w:rsidP="00E37A02">
      <w:pPr>
        <w:spacing w:after="0" w:line="240" w:lineRule="auto"/>
      </w:pPr>
      <w:r>
        <w:continuationSeparator/>
      </w:r>
    </w:p>
  </w:footnote>
  <w:footnote w:id="1">
    <w:p w14:paraId="65CD5CF3" w14:textId="77777777" w:rsidR="00933E3F" w:rsidRPr="00A27487" w:rsidRDefault="00933E3F" w:rsidP="00A27487">
      <w:pPr>
        <w:pStyle w:val="Tekstprzypisudolnego"/>
        <w:jc w:val="both"/>
        <w:rPr>
          <w:rFonts w:ascii="Times New Roman" w:hAnsi="Times New Roman" w:cs="Times New Roman"/>
        </w:rPr>
      </w:pPr>
      <w:r w:rsidRPr="007138F1">
        <w:rPr>
          <w:rStyle w:val="Odwoanieprzypisudolnego"/>
          <w:rFonts w:ascii="Times New Roman" w:hAnsi="Times New Roman" w:cs="Times New Roman"/>
          <w:sz w:val="22"/>
          <w:szCs w:val="22"/>
        </w:rPr>
        <w:footnoteRef/>
      </w:r>
      <w:r w:rsidRPr="007138F1">
        <w:rPr>
          <w:rFonts w:ascii="Times New Roman" w:hAnsi="Times New Roman" w:cs="Times New Roman"/>
          <w:sz w:val="22"/>
          <w:szCs w:val="22"/>
        </w:rPr>
        <w:t xml:space="preserve"> </w:t>
      </w:r>
      <w:r w:rsidRPr="00A27487">
        <w:rPr>
          <w:rFonts w:ascii="Times New Roman" w:hAnsi="Times New Roman" w:cs="Times New Roman"/>
        </w:rPr>
        <w:t>Zapisz dokładną datę i godzinę, kiedy incydent został zgłoszony.</w:t>
      </w:r>
    </w:p>
  </w:footnote>
  <w:footnote w:id="2">
    <w:p w14:paraId="1273CD6B" w14:textId="77777777" w:rsidR="00933E3F" w:rsidRPr="00A27487" w:rsidRDefault="00933E3F" w:rsidP="00A27487">
      <w:pPr>
        <w:pStyle w:val="Tekstprzypisudolnego"/>
        <w:jc w:val="both"/>
        <w:rPr>
          <w:rFonts w:ascii="Times New Roman" w:hAnsi="Times New Roman" w:cs="Times New Roman"/>
        </w:rPr>
      </w:pPr>
      <w:r w:rsidRPr="00A27487">
        <w:rPr>
          <w:rStyle w:val="Odwoanieprzypisudolnego"/>
          <w:rFonts w:ascii="Times New Roman" w:hAnsi="Times New Roman" w:cs="Times New Roman"/>
        </w:rPr>
        <w:footnoteRef/>
      </w:r>
      <w:r w:rsidRPr="00A27487">
        <w:rPr>
          <w:rFonts w:ascii="Times New Roman" w:hAnsi="Times New Roman" w:cs="Times New Roman"/>
        </w:rPr>
        <w:t xml:space="preserve"> Podaj imię i nazwisko dziecka, wiek, adres zamieszkania (jeśli dostępny), szkołę oraz wszelkie inne istotne informacje.</w:t>
      </w:r>
    </w:p>
  </w:footnote>
  <w:footnote w:id="3">
    <w:p w14:paraId="7F9C2E00" w14:textId="77777777" w:rsidR="00933E3F" w:rsidRPr="00A27487" w:rsidRDefault="00933E3F" w:rsidP="00A27487">
      <w:pPr>
        <w:spacing w:after="0" w:line="240" w:lineRule="auto"/>
        <w:jc w:val="both"/>
        <w:rPr>
          <w:rFonts w:ascii="Times New Roman" w:hAnsi="Times New Roman" w:cs="Times New Roman"/>
          <w:sz w:val="20"/>
          <w:szCs w:val="20"/>
        </w:rPr>
      </w:pPr>
      <w:r w:rsidRPr="00A27487">
        <w:rPr>
          <w:rStyle w:val="Odwoanieprzypisudolnego"/>
          <w:rFonts w:ascii="Times New Roman" w:hAnsi="Times New Roman" w:cs="Times New Roman"/>
          <w:sz w:val="20"/>
          <w:szCs w:val="20"/>
        </w:rPr>
        <w:footnoteRef/>
      </w:r>
      <w:r w:rsidRPr="00A27487">
        <w:rPr>
          <w:rFonts w:ascii="Times New Roman" w:hAnsi="Times New Roman" w:cs="Times New Roman"/>
          <w:sz w:val="20"/>
          <w:szCs w:val="20"/>
        </w:rPr>
        <w:t>Opisz dokładnie to, co zostało zgłoszone, włączając miejsce, czas i wszelkie istotne szczegóły zdarzenia (możesz zacytować zwroty użyte przez dziecko lub inną osobę zawiadamiającą).</w:t>
      </w:r>
    </w:p>
  </w:footnote>
  <w:footnote w:id="4">
    <w:p w14:paraId="259DB5AE" w14:textId="77777777" w:rsidR="00933E3F" w:rsidRPr="00A27487" w:rsidRDefault="00933E3F" w:rsidP="00A27487">
      <w:pPr>
        <w:spacing w:after="0" w:line="240" w:lineRule="auto"/>
        <w:jc w:val="both"/>
        <w:rPr>
          <w:rFonts w:ascii="Times New Roman" w:hAnsi="Times New Roman" w:cs="Times New Roman"/>
          <w:color w:val="000000" w:themeColor="text1"/>
          <w:sz w:val="20"/>
          <w:szCs w:val="20"/>
        </w:rPr>
      </w:pPr>
      <w:r w:rsidRPr="00A27487">
        <w:rPr>
          <w:rStyle w:val="Odwoanieprzypisudolnego"/>
          <w:rFonts w:ascii="Times New Roman" w:hAnsi="Times New Roman" w:cs="Times New Roman"/>
          <w:color w:val="000000" w:themeColor="text1"/>
          <w:sz w:val="20"/>
          <w:szCs w:val="20"/>
        </w:rPr>
        <w:footnoteRef/>
      </w:r>
      <w:r w:rsidRPr="00A27487">
        <w:rPr>
          <w:rFonts w:ascii="Times New Roman" w:hAnsi="Times New Roman" w:cs="Times New Roman"/>
          <w:color w:val="000000" w:themeColor="text1"/>
          <w:sz w:val="20"/>
          <w:szCs w:val="20"/>
        </w:rPr>
        <w:t xml:space="preserve"> Jeśli istnieją, uwzględnij dane wszelkich świadków incydentu, w tym ich imiona, nazwiska, adresy i numery telefonów kontaktowych. Mogą to być również osoby, którym dziecko wcześniej zgłaszało przemoc.</w:t>
      </w:r>
    </w:p>
  </w:footnote>
  <w:footnote w:id="5">
    <w:p w14:paraId="2E4F9B78" w14:textId="7F7EB6AA" w:rsidR="00933E3F" w:rsidRPr="00A27487" w:rsidRDefault="00933E3F" w:rsidP="00A27487">
      <w:pPr>
        <w:pStyle w:val="Tekstprzypisudolnego"/>
        <w:jc w:val="both"/>
        <w:rPr>
          <w:rFonts w:ascii="Times New Roman" w:hAnsi="Times New Roman" w:cs="Times New Roman"/>
          <w:color w:val="000000" w:themeColor="text1"/>
        </w:rPr>
      </w:pPr>
      <w:r w:rsidRPr="00A27487">
        <w:rPr>
          <w:rStyle w:val="Odwoanieprzypisudolnego"/>
          <w:rFonts w:ascii="Times New Roman" w:hAnsi="Times New Roman" w:cs="Times New Roman"/>
          <w:color w:val="000000" w:themeColor="text1"/>
        </w:rPr>
        <w:footnoteRef/>
      </w:r>
      <w:r>
        <w:rPr>
          <w:rFonts w:ascii="Times New Roman" w:hAnsi="Times New Roman" w:cs="Times New Roman"/>
          <w:color w:val="000000" w:themeColor="text1"/>
        </w:rPr>
        <w:t xml:space="preserve"> </w:t>
      </w:r>
      <w:r w:rsidRPr="00A27487">
        <w:rPr>
          <w:rFonts w:ascii="Times New Roman" w:hAnsi="Times New Roman" w:cs="Times New Roman"/>
          <w:color w:val="000000" w:themeColor="text1"/>
        </w:rPr>
        <w:t>Opisz kroki, które podjęto w odpowiedzi na zgłoszenie, w tym komunikację z organami ścigania, rodzicem/rodzicami/opiekunem/opiekunami, działania w celu zapewnienia bezpieczeństwa dziecka itp.</w:t>
      </w:r>
    </w:p>
  </w:footnote>
  <w:footnote w:id="6">
    <w:p w14:paraId="29B6FE86" w14:textId="6C4F18B8" w:rsidR="00933E3F" w:rsidRPr="00A012A0" w:rsidRDefault="00933E3F" w:rsidP="00A27487">
      <w:pPr>
        <w:pStyle w:val="Tekstprzypisudolnego"/>
        <w:jc w:val="both"/>
        <w:rPr>
          <w:rFonts w:ascii="Times New Roman" w:hAnsi="Times New Roman" w:cs="Times New Roman"/>
          <w:color w:val="000000" w:themeColor="text1"/>
        </w:rPr>
      </w:pPr>
      <w:r w:rsidRPr="00A27487">
        <w:rPr>
          <w:rStyle w:val="Odwoanieprzypisudolnego"/>
          <w:rFonts w:ascii="Times New Roman" w:hAnsi="Times New Roman" w:cs="Times New Roman"/>
          <w:color w:val="000000" w:themeColor="text1"/>
        </w:rPr>
        <w:footnoteRef/>
      </w:r>
      <w:r w:rsidRPr="00A27487">
        <w:rPr>
          <w:rFonts w:ascii="Times New Roman" w:hAnsi="Times New Roman" w:cs="Times New Roman"/>
          <w:color w:val="000000" w:themeColor="text1"/>
        </w:rPr>
        <w:t xml:space="preserve"> Wymień wszelkie instytucje lub osoby, z którymi został nawiązany kontakt w związku z incydentem.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138"/>
    <w:multiLevelType w:val="hybridMultilevel"/>
    <w:tmpl w:val="5686B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6E7CD2"/>
    <w:multiLevelType w:val="hybridMultilevel"/>
    <w:tmpl w:val="AAB68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CC07C7"/>
    <w:multiLevelType w:val="multilevel"/>
    <w:tmpl w:val="6292E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791583"/>
    <w:multiLevelType w:val="hybridMultilevel"/>
    <w:tmpl w:val="103E7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C018B5"/>
    <w:multiLevelType w:val="hybridMultilevel"/>
    <w:tmpl w:val="10F4C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CF4416"/>
    <w:multiLevelType w:val="hybridMultilevel"/>
    <w:tmpl w:val="92820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80F0F5F"/>
    <w:multiLevelType w:val="hybridMultilevel"/>
    <w:tmpl w:val="96C6D7A2"/>
    <w:lvl w:ilvl="0" w:tplc="FDCE758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64CBD"/>
    <w:multiLevelType w:val="hybridMultilevel"/>
    <w:tmpl w:val="5F3CE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507C59"/>
    <w:multiLevelType w:val="hybridMultilevel"/>
    <w:tmpl w:val="775A18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8C6EC6"/>
    <w:multiLevelType w:val="hybridMultilevel"/>
    <w:tmpl w:val="27F2D6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120AB0"/>
    <w:multiLevelType w:val="hybridMultilevel"/>
    <w:tmpl w:val="5FDA8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9675B2"/>
    <w:multiLevelType w:val="hybridMultilevel"/>
    <w:tmpl w:val="0EF08ECE"/>
    <w:styleLink w:val="Zaimportowanystyl1"/>
    <w:lvl w:ilvl="0" w:tplc="05061C8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E76E7C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6041F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B721F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8C37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BED0D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72A49E2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AC63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56E927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0B238C"/>
    <w:multiLevelType w:val="hybridMultilevel"/>
    <w:tmpl w:val="BAF4B6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7F306C"/>
    <w:multiLevelType w:val="hybridMultilevel"/>
    <w:tmpl w:val="A87AD9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E43BCE"/>
    <w:multiLevelType w:val="hybridMultilevel"/>
    <w:tmpl w:val="1D966886"/>
    <w:lvl w:ilvl="0" w:tplc="1E6A36DC">
      <w:start w:val="1"/>
      <w:numFmt w:val="decimal"/>
      <w:lvlText w:val="%1."/>
      <w:lvlJc w:val="left"/>
      <w:pPr>
        <w:ind w:left="720" w:hanging="360"/>
      </w:pPr>
      <w:rPr>
        <w:rFonts w:ascii="Open Sans" w:hAnsi="Open Sans" w:cs="Open Sans"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1E67D9"/>
    <w:multiLevelType w:val="hybridMultilevel"/>
    <w:tmpl w:val="833C288C"/>
    <w:lvl w:ilvl="0" w:tplc="5F8C0B3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EE6512"/>
    <w:multiLevelType w:val="hybridMultilevel"/>
    <w:tmpl w:val="7BC25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BB7827"/>
    <w:multiLevelType w:val="hybridMultilevel"/>
    <w:tmpl w:val="958A7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AC1598"/>
    <w:multiLevelType w:val="hybridMultilevel"/>
    <w:tmpl w:val="56CC2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BF6FE3"/>
    <w:multiLevelType w:val="hybridMultilevel"/>
    <w:tmpl w:val="A63CF4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6195B"/>
    <w:multiLevelType w:val="hybridMultilevel"/>
    <w:tmpl w:val="671AA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5722EB"/>
    <w:multiLevelType w:val="hybridMultilevel"/>
    <w:tmpl w:val="0EF08ECE"/>
    <w:numStyleLink w:val="Zaimportowanystyl1"/>
  </w:abstractNum>
  <w:abstractNum w:abstractNumId="22" w15:restartNumberingAfterBreak="0">
    <w:nsid w:val="54144113"/>
    <w:multiLevelType w:val="hybridMultilevel"/>
    <w:tmpl w:val="86AE4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4A44F5"/>
    <w:multiLevelType w:val="hybridMultilevel"/>
    <w:tmpl w:val="7304C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952410"/>
    <w:multiLevelType w:val="hybridMultilevel"/>
    <w:tmpl w:val="AD4E0A1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609D3444"/>
    <w:multiLevelType w:val="hybridMultilevel"/>
    <w:tmpl w:val="816C9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13526B"/>
    <w:multiLevelType w:val="hybridMultilevel"/>
    <w:tmpl w:val="4EFC9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EF29F0"/>
    <w:multiLevelType w:val="hybridMultilevel"/>
    <w:tmpl w:val="1E2CD2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6900CF"/>
    <w:multiLevelType w:val="hybridMultilevel"/>
    <w:tmpl w:val="74961E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DA6C98"/>
    <w:multiLevelType w:val="hybridMultilevel"/>
    <w:tmpl w:val="510838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C1287"/>
    <w:multiLevelType w:val="hybridMultilevel"/>
    <w:tmpl w:val="EEA83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9F146A"/>
    <w:multiLevelType w:val="hybridMultilevel"/>
    <w:tmpl w:val="D3DC3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B12BED"/>
    <w:multiLevelType w:val="hybridMultilevel"/>
    <w:tmpl w:val="AC96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9"/>
  </w:num>
  <w:num w:numId="4">
    <w:abstractNumId w:val="29"/>
  </w:num>
  <w:num w:numId="5">
    <w:abstractNumId w:val="6"/>
  </w:num>
  <w:num w:numId="6">
    <w:abstractNumId w:val="2"/>
  </w:num>
  <w:num w:numId="7">
    <w:abstractNumId w:val="11"/>
  </w:num>
  <w:num w:numId="8">
    <w:abstractNumId w:val="21"/>
  </w:num>
  <w:num w:numId="9">
    <w:abstractNumId w:val="21"/>
    <w:lvlOverride w:ilvl="0">
      <w:startOverride w:val="2"/>
    </w:lvlOverride>
  </w:num>
  <w:num w:numId="10">
    <w:abstractNumId w:val="21"/>
    <w:lvlOverride w:ilvl="0">
      <w:startOverride w:val="3"/>
    </w:lvlOverride>
  </w:num>
  <w:num w:numId="11">
    <w:abstractNumId w:val="21"/>
    <w:lvlOverride w:ilvl="0">
      <w:startOverride w:val="4"/>
    </w:lvlOverride>
  </w:num>
  <w:num w:numId="12">
    <w:abstractNumId w:val="21"/>
    <w:lvlOverride w:ilvl="0">
      <w:startOverride w:val="5"/>
    </w:lvlOverride>
  </w:num>
  <w:num w:numId="13">
    <w:abstractNumId w:val="21"/>
    <w:lvlOverride w:ilvl="0">
      <w:startOverride w:val="6"/>
    </w:lvlOverride>
  </w:num>
  <w:num w:numId="14">
    <w:abstractNumId w:val="8"/>
  </w:num>
  <w:num w:numId="15">
    <w:abstractNumId w:val="27"/>
  </w:num>
  <w:num w:numId="16">
    <w:abstractNumId w:val="28"/>
  </w:num>
  <w:num w:numId="17">
    <w:abstractNumId w:val="26"/>
  </w:num>
  <w:num w:numId="18">
    <w:abstractNumId w:val="10"/>
  </w:num>
  <w:num w:numId="19">
    <w:abstractNumId w:val="12"/>
  </w:num>
  <w:num w:numId="20">
    <w:abstractNumId w:val="14"/>
  </w:num>
  <w:num w:numId="21">
    <w:abstractNumId w:val="15"/>
  </w:num>
  <w:num w:numId="22">
    <w:abstractNumId w:val="7"/>
  </w:num>
  <w:num w:numId="23">
    <w:abstractNumId w:val="0"/>
  </w:num>
  <w:num w:numId="24">
    <w:abstractNumId w:val="4"/>
  </w:num>
  <w:num w:numId="25">
    <w:abstractNumId w:val="25"/>
  </w:num>
  <w:num w:numId="26">
    <w:abstractNumId w:val="1"/>
  </w:num>
  <w:num w:numId="27">
    <w:abstractNumId w:val="16"/>
  </w:num>
  <w:num w:numId="28">
    <w:abstractNumId w:val="24"/>
  </w:num>
  <w:num w:numId="29">
    <w:abstractNumId w:val="5"/>
  </w:num>
  <w:num w:numId="30">
    <w:abstractNumId w:val="20"/>
  </w:num>
  <w:num w:numId="31">
    <w:abstractNumId w:val="30"/>
  </w:num>
  <w:num w:numId="32">
    <w:abstractNumId w:val="18"/>
  </w:num>
  <w:num w:numId="33">
    <w:abstractNumId w:val="17"/>
  </w:num>
  <w:num w:numId="34">
    <w:abstractNumId w:val="23"/>
  </w:num>
  <w:num w:numId="35">
    <w:abstractNumId w:val="31"/>
  </w:num>
  <w:num w:numId="36">
    <w:abstractNumId w:val="22"/>
  </w:num>
  <w:num w:numId="37">
    <w:abstractNumId w:val="32"/>
  </w:num>
  <w:num w:numId="3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D9"/>
    <w:rsid w:val="00010FCD"/>
    <w:rsid w:val="00031388"/>
    <w:rsid w:val="00141A4D"/>
    <w:rsid w:val="00173294"/>
    <w:rsid w:val="001E7EC6"/>
    <w:rsid w:val="00205094"/>
    <w:rsid w:val="0021618D"/>
    <w:rsid w:val="00243469"/>
    <w:rsid w:val="0025706B"/>
    <w:rsid w:val="002E7A43"/>
    <w:rsid w:val="002F1645"/>
    <w:rsid w:val="00422E42"/>
    <w:rsid w:val="00497099"/>
    <w:rsid w:val="00533F30"/>
    <w:rsid w:val="00542574"/>
    <w:rsid w:val="00570403"/>
    <w:rsid w:val="005A36F7"/>
    <w:rsid w:val="005E4BF2"/>
    <w:rsid w:val="00604CB3"/>
    <w:rsid w:val="00605B43"/>
    <w:rsid w:val="00643EBB"/>
    <w:rsid w:val="0068190A"/>
    <w:rsid w:val="006C7008"/>
    <w:rsid w:val="00714064"/>
    <w:rsid w:val="00750B7D"/>
    <w:rsid w:val="00770DF5"/>
    <w:rsid w:val="007F53DE"/>
    <w:rsid w:val="008A4E3D"/>
    <w:rsid w:val="008A71D6"/>
    <w:rsid w:val="008B2302"/>
    <w:rsid w:val="008D30E0"/>
    <w:rsid w:val="009276B5"/>
    <w:rsid w:val="00933E3F"/>
    <w:rsid w:val="009B28E1"/>
    <w:rsid w:val="00A012A0"/>
    <w:rsid w:val="00A2470F"/>
    <w:rsid w:val="00A27487"/>
    <w:rsid w:val="00A32C9F"/>
    <w:rsid w:val="00A35E2A"/>
    <w:rsid w:val="00A421A2"/>
    <w:rsid w:val="00A85A26"/>
    <w:rsid w:val="00AA36BE"/>
    <w:rsid w:val="00AB6BC0"/>
    <w:rsid w:val="00AE476E"/>
    <w:rsid w:val="00B023C2"/>
    <w:rsid w:val="00C048D9"/>
    <w:rsid w:val="00CB1585"/>
    <w:rsid w:val="00CE332D"/>
    <w:rsid w:val="00CF05DB"/>
    <w:rsid w:val="00D14CDC"/>
    <w:rsid w:val="00D914DB"/>
    <w:rsid w:val="00D93D0A"/>
    <w:rsid w:val="00DB40F2"/>
    <w:rsid w:val="00DF4EDA"/>
    <w:rsid w:val="00E37A02"/>
    <w:rsid w:val="00E53498"/>
    <w:rsid w:val="00E65B35"/>
    <w:rsid w:val="00E83D3F"/>
    <w:rsid w:val="00E94380"/>
    <w:rsid w:val="00E9508C"/>
    <w:rsid w:val="00EB461E"/>
    <w:rsid w:val="00ED7A15"/>
    <w:rsid w:val="00EE22C2"/>
    <w:rsid w:val="00EF2EF0"/>
    <w:rsid w:val="00F0390C"/>
    <w:rsid w:val="00F76F91"/>
    <w:rsid w:val="00F805EA"/>
    <w:rsid w:val="00F913F3"/>
    <w:rsid w:val="00FC2E5F"/>
    <w:rsid w:val="00FE1078"/>
    <w:rsid w:val="00FF4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87FF"/>
  <w15:chartTrackingRefBased/>
  <w15:docId w15:val="{E7695457-ADBA-43EF-BEF4-249BE5E1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7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7A02"/>
  </w:style>
  <w:style w:type="paragraph" w:styleId="Stopka">
    <w:name w:val="footer"/>
    <w:basedOn w:val="Normalny"/>
    <w:link w:val="StopkaZnak"/>
    <w:uiPriority w:val="99"/>
    <w:unhideWhenUsed/>
    <w:rsid w:val="00E37A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7A02"/>
  </w:style>
  <w:style w:type="paragraph" w:styleId="Akapitzlist">
    <w:name w:val="List Paragraph"/>
    <w:basedOn w:val="Normalny"/>
    <w:uiPriority w:val="34"/>
    <w:qFormat/>
    <w:rsid w:val="00CE332D"/>
    <w:pPr>
      <w:ind w:left="720"/>
      <w:contextualSpacing/>
    </w:pPr>
  </w:style>
  <w:style w:type="character" w:styleId="Hipercze">
    <w:name w:val="Hyperlink"/>
    <w:basedOn w:val="Domylnaczcionkaakapitu"/>
    <w:uiPriority w:val="99"/>
    <w:unhideWhenUsed/>
    <w:rsid w:val="0021618D"/>
    <w:rPr>
      <w:color w:val="0563C1" w:themeColor="hyperlink"/>
      <w:u w:val="single"/>
    </w:rPr>
  </w:style>
  <w:style w:type="character" w:customStyle="1" w:styleId="Nierozpoznanawzmianka1">
    <w:name w:val="Nierozpoznana wzmianka1"/>
    <w:basedOn w:val="Domylnaczcionkaakapitu"/>
    <w:uiPriority w:val="99"/>
    <w:semiHidden/>
    <w:unhideWhenUsed/>
    <w:rsid w:val="0021618D"/>
    <w:rPr>
      <w:color w:val="605E5C"/>
      <w:shd w:val="clear" w:color="auto" w:fill="E1DFDD"/>
    </w:rPr>
  </w:style>
  <w:style w:type="table" w:styleId="Tabela-Siatka">
    <w:name w:val="Table Grid"/>
    <w:basedOn w:val="Standardowy"/>
    <w:uiPriority w:val="39"/>
    <w:rsid w:val="00A274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27487"/>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A27487"/>
    <w:rPr>
      <w:kern w:val="0"/>
      <w:sz w:val="20"/>
      <w:szCs w:val="20"/>
      <w14:ligatures w14:val="none"/>
    </w:rPr>
  </w:style>
  <w:style w:type="character" w:styleId="Odwoanieprzypisudolnego">
    <w:name w:val="footnote reference"/>
    <w:basedOn w:val="Domylnaczcionkaakapitu"/>
    <w:uiPriority w:val="99"/>
    <w:semiHidden/>
    <w:unhideWhenUsed/>
    <w:rsid w:val="00A27487"/>
    <w:rPr>
      <w:vertAlign w:val="superscript"/>
    </w:rPr>
  </w:style>
  <w:style w:type="numbering" w:customStyle="1" w:styleId="Zaimportowanystyl1">
    <w:name w:val="Zaimportowany styl 1"/>
    <w:rsid w:val="00A012A0"/>
    <w:pPr>
      <w:numPr>
        <w:numId w:val="7"/>
      </w:numPr>
    </w:pPr>
  </w:style>
  <w:style w:type="character" w:customStyle="1" w:styleId="hgkelc">
    <w:name w:val="hgkelc"/>
    <w:basedOn w:val="Domylnaczcionkaakapitu"/>
    <w:rsid w:val="00A012A0"/>
  </w:style>
  <w:style w:type="paragraph" w:styleId="Tekstdymka">
    <w:name w:val="Balloon Text"/>
    <w:basedOn w:val="Normalny"/>
    <w:link w:val="TekstdymkaZnak"/>
    <w:uiPriority w:val="99"/>
    <w:semiHidden/>
    <w:unhideWhenUsed/>
    <w:rsid w:val="00750B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4130">
      <w:bodyDiv w:val="1"/>
      <w:marLeft w:val="0"/>
      <w:marRight w:val="0"/>
      <w:marTop w:val="0"/>
      <w:marBottom w:val="0"/>
      <w:divBdr>
        <w:top w:val="none" w:sz="0" w:space="0" w:color="auto"/>
        <w:left w:val="none" w:sz="0" w:space="0" w:color="auto"/>
        <w:bottom w:val="none" w:sz="0" w:space="0" w:color="auto"/>
        <w:right w:val="none" w:sz="0" w:space="0" w:color="auto"/>
      </w:divBdr>
    </w:div>
    <w:div w:id="1246574578">
      <w:bodyDiv w:val="1"/>
      <w:marLeft w:val="0"/>
      <w:marRight w:val="0"/>
      <w:marTop w:val="0"/>
      <w:marBottom w:val="0"/>
      <w:divBdr>
        <w:top w:val="none" w:sz="0" w:space="0" w:color="auto"/>
        <w:left w:val="none" w:sz="0" w:space="0" w:color="auto"/>
        <w:bottom w:val="none" w:sz="0" w:space="0" w:color="auto"/>
        <w:right w:val="none" w:sz="0" w:space="0" w:color="auto"/>
      </w:divBdr>
    </w:div>
    <w:div w:id="1675260989">
      <w:bodyDiv w:val="1"/>
      <w:marLeft w:val="0"/>
      <w:marRight w:val="0"/>
      <w:marTop w:val="0"/>
      <w:marBottom w:val="0"/>
      <w:divBdr>
        <w:top w:val="none" w:sz="0" w:space="0" w:color="auto"/>
        <w:left w:val="none" w:sz="0" w:space="0" w:color="auto"/>
        <w:bottom w:val="none" w:sz="0" w:space="0" w:color="auto"/>
        <w:right w:val="none" w:sz="0" w:space="0" w:color="auto"/>
      </w:divBdr>
    </w:div>
    <w:div w:id="1923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urlSearch.seam?HitlistCaption=Odes%C5%82ania&amp;pap_group=25009374&amp;refSource=guide&amp;sortField=document-date&amp;filterByUniqueVersionBaseId=true"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27</Pages>
  <Words>10158</Words>
  <Characters>60953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11</cp:revision>
  <cp:lastPrinted>2024-07-30T09:51:00Z</cp:lastPrinted>
  <dcterms:created xsi:type="dcterms:W3CDTF">2024-06-19T10:05:00Z</dcterms:created>
  <dcterms:modified xsi:type="dcterms:W3CDTF">2024-07-30T09:59:00Z</dcterms:modified>
</cp:coreProperties>
</file>